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D6" w:rsidRDefault="00F954D6" w:rsidP="00F954D6">
      <w:pPr>
        <w:widowControl/>
        <w:ind w:firstLine="641"/>
        <w:jc w:val="center"/>
        <w:rPr>
          <w:rFonts w:ascii="宋体" w:hAnsi="宋体" w:hint="eastAsia"/>
          <w:b/>
          <w:sz w:val="28"/>
          <w:szCs w:val="28"/>
        </w:rPr>
      </w:pPr>
      <w:r w:rsidRPr="009C5725">
        <w:rPr>
          <w:rFonts w:ascii="宋体" w:hAnsi="宋体" w:hint="eastAsia"/>
          <w:b/>
          <w:sz w:val="28"/>
          <w:szCs w:val="28"/>
        </w:rPr>
        <w:t>行政管理专业本科人才培养方案</w:t>
      </w:r>
    </w:p>
    <w:p w:rsidR="0064305F" w:rsidRPr="009C5725" w:rsidRDefault="0064305F" w:rsidP="00F954D6">
      <w:pPr>
        <w:widowControl/>
        <w:ind w:firstLine="641"/>
        <w:jc w:val="center"/>
        <w:rPr>
          <w:rFonts w:ascii="宋体" w:hAnsi="宋体"/>
          <w:b/>
          <w:sz w:val="28"/>
          <w:szCs w:val="28"/>
        </w:rPr>
      </w:pPr>
    </w:p>
    <w:p w:rsidR="00F954D6" w:rsidRDefault="00F954D6" w:rsidP="00F954D6">
      <w:pPr>
        <w:widowControl/>
        <w:ind w:firstLineChars="200" w:firstLine="562"/>
        <w:rPr>
          <w:rFonts w:ascii="宋体" w:hAnsi="宋体" w:hint="eastAsia"/>
          <w:b/>
          <w:sz w:val="28"/>
          <w:szCs w:val="28"/>
        </w:rPr>
      </w:pPr>
      <w:r w:rsidRPr="00417D34">
        <w:rPr>
          <w:rFonts w:ascii="宋体" w:hAnsi="宋体" w:hint="eastAsia"/>
          <w:b/>
          <w:sz w:val="28"/>
          <w:szCs w:val="28"/>
        </w:rPr>
        <w:t>一、专业简介</w:t>
      </w:r>
    </w:p>
    <w:p w:rsidR="00F954D6" w:rsidRDefault="0002082E" w:rsidP="00F954D6">
      <w:pPr>
        <w:widowControl/>
        <w:ind w:firstLineChars="200" w:firstLine="560"/>
        <w:rPr>
          <w:rFonts w:ascii="宋体" w:hAnsi="宋体" w:hint="eastAsia"/>
          <w:b/>
          <w:sz w:val="28"/>
          <w:szCs w:val="28"/>
        </w:rPr>
      </w:pPr>
      <w:r>
        <w:rPr>
          <w:rFonts w:ascii="宋体" w:hAnsi="宋体" w:hint="eastAsia"/>
          <w:sz w:val="28"/>
          <w:szCs w:val="28"/>
        </w:rPr>
        <w:t>山东政法学院</w:t>
      </w:r>
      <w:r w:rsidRPr="0073052E">
        <w:rPr>
          <w:rFonts w:ascii="宋体" w:hAnsi="宋体" w:hint="eastAsia"/>
          <w:sz w:val="28"/>
          <w:szCs w:val="28"/>
        </w:rPr>
        <w:t>行政管理专业2005年</w:t>
      </w:r>
      <w:r w:rsidR="00976AB6">
        <w:rPr>
          <w:rFonts w:ascii="宋体" w:hAnsi="宋体" w:hint="eastAsia"/>
          <w:sz w:val="28"/>
          <w:szCs w:val="28"/>
        </w:rPr>
        <w:t>经</w:t>
      </w:r>
      <w:r w:rsidRPr="0073052E">
        <w:rPr>
          <w:rFonts w:ascii="宋体" w:hAnsi="宋体" w:hint="eastAsia"/>
          <w:sz w:val="28"/>
          <w:szCs w:val="28"/>
        </w:rPr>
        <w:t>教育部批准</w:t>
      </w:r>
      <w:r w:rsidR="00976AB6">
        <w:rPr>
          <w:rFonts w:ascii="宋体" w:hAnsi="宋体" w:hint="eastAsia"/>
          <w:sz w:val="28"/>
          <w:szCs w:val="28"/>
        </w:rPr>
        <w:t>设置，</w:t>
      </w:r>
      <w:r>
        <w:rPr>
          <w:rFonts w:ascii="宋体" w:hAnsi="宋体" w:hint="eastAsia"/>
          <w:sz w:val="28"/>
          <w:szCs w:val="28"/>
        </w:rPr>
        <w:t>并于2007年开始正式招生，2013年获批山东省本科高校特色专业</w:t>
      </w:r>
      <w:r w:rsidR="00F954D6">
        <w:rPr>
          <w:rFonts w:ascii="宋体" w:hAnsi="宋体" w:hint="eastAsia"/>
          <w:sz w:val="28"/>
          <w:szCs w:val="28"/>
        </w:rPr>
        <w:t>。</w:t>
      </w:r>
    </w:p>
    <w:p w:rsidR="00F954D6" w:rsidRDefault="00F954D6" w:rsidP="00F954D6">
      <w:pPr>
        <w:widowControl/>
        <w:ind w:firstLineChars="200" w:firstLine="560"/>
        <w:rPr>
          <w:rFonts w:ascii="宋体" w:hAnsi="宋体" w:hint="eastAsia"/>
          <w:b/>
          <w:sz w:val="28"/>
          <w:szCs w:val="28"/>
        </w:rPr>
      </w:pPr>
      <w:r>
        <w:rPr>
          <w:rFonts w:ascii="宋体" w:hAnsi="宋体" w:hint="eastAsia"/>
          <w:sz w:val="28"/>
          <w:szCs w:val="28"/>
        </w:rPr>
        <w:t>本专业</w:t>
      </w:r>
      <w:r w:rsidR="002A734E">
        <w:rPr>
          <w:rFonts w:ascii="宋体" w:hAnsi="宋体" w:hint="eastAsia"/>
          <w:sz w:val="28"/>
          <w:szCs w:val="28"/>
        </w:rPr>
        <w:t>依托</w:t>
      </w:r>
      <w:r>
        <w:rPr>
          <w:rFonts w:ascii="宋体" w:hAnsi="宋体" w:hint="eastAsia"/>
          <w:sz w:val="28"/>
          <w:szCs w:val="28"/>
        </w:rPr>
        <w:t>学校</w:t>
      </w:r>
      <w:r w:rsidRPr="007F1674">
        <w:rPr>
          <w:rFonts w:ascii="宋体" w:hAnsi="宋体" w:hint="eastAsia"/>
          <w:sz w:val="28"/>
          <w:szCs w:val="28"/>
        </w:rPr>
        <w:t>法学</w:t>
      </w:r>
      <w:r w:rsidR="00C95F43">
        <w:rPr>
          <w:rFonts w:ascii="宋体" w:hAnsi="宋体" w:hint="eastAsia"/>
          <w:sz w:val="28"/>
          <w:szCs w:val="28"/>
        </w:rPr>
        <w:t>学科</w:t>
      </w:r>
      <w:r w:rsidRPr="007F1674">
        <w:rPr>
          <w:rFonts w:ascii="宋体" w:hAnsi="宋体" w:hint="eastAsia"/>
          <w:sz w:val="28"/>
          <w:szCs w:val="28"/>
        </w:rPr>
        <w:t>优势资源</w:t>
      </w:r>
      <w:r>
        <w:rPr>
          <w:rFonts w:ascii="宋体" w:hAnsi="宋体" w:hint="eastAsia"/>
          <w:sz w:val="28"/>
          <w:szCs w:val="28"/>
        </w:rPr>
        <w:t>，</w:t>
      </w:r>
      <w:r w:rsidRPr="0073052E">
        <w:rPr>
          <w:rFonts w:ascii="宋体" w:hAnsi="宋体" w:hint="eastAsia"/>
          <w:sz w:val="28"/>
          <w:szCs w:val="28"/>
        </w:rPr>
        <w:t>以为政府机关、社会团体和企事业单位培养“懂法律”、“通政治”、“精管理”的应用型专业人才为</w:t>
      </w:r>
      <w:r>
        <w:rPr>
          <w:rFonts w:ascii="宋体" w:hAnsi="宋体" w:hint="eastAsia"/>
          <w:sz w:val="28"/>
          <w:szCs w:val="28"/>
        </w:rPr>
        <w:t>目标</w:t>
      </w:r>
      <w:r w:rsidRPr="0073052E">
        <w:rPr>
          <w:rFonts w:ascii="宋体" w:hAnsi="宋体" w:hint="eastAsia"/>
          <w:sz w:val="28"/>
          <w:szCs w:val="28"/>
        </w:rPr>
        <w:t>，发展至今已逐步凝练出以政府改革与依法行政、公共政策与社会治理、公共部门人力资源管理为核心的教学内容</w:t>
      </w:r>
      <w:r>
        <w:rPr>
          <w:rFonts w:ascii="宋体" w:hAnsi="宋体" w:hint="eastAsia"/>
          <w:sz w:val="28"/>
          <w:szCs w:val="28"/>
        </w:rPr>
        <w:t>，</w:t>
      </w:r>
      <w:r w:rsidRPr="0073052E">
        <w:rPr>
          <w:rFonts w:ascii="宋体" w:hAnsi="宋体" w:hint="eastAsia"/>
          <w:sz w:val="28"/>
          <w:szCs w:val="28"/>
        </w:rPr>
        <w:t>构建起了较为成熟的专业必修</w:t>
      </w:r>
      <w:r>
        <w:rPr>
          <w:rFonts w:ascii="宋体" w:hAnsi="宋体" w:hint="eastAsia"/>
          <w:sz w:val="28"/>
          <w:szCs w:val="28"/>
        </w:rPr>
        <w:t>课</w:t>
      </w:r>
      <w:r w:rsidRPr="0073052E">
        <w:rPr>
          <w:rFonts w:ascii="宋体" w:hAnsi="宋体" w:hint="eastAsia"/>
          <w:sz w:val="28"/>
          <w:szCs w:val="28"/>
        </w:rPr>
        <w:t>、专业选修</w:t>
      </w:r>
      <w:r>
        <w:rPr>
          <w:rFonts w:ascii="宋体" w:hAnsi="宋体" w:hint="eastAsia"/>
          <w:sz w:val="28"/>
          <w:szCs w:val="28"/>
        </w:rPr>
        <w:t>课（</w:t>
      </w:r>
      <w:r w:rsidRPr="0073052E">
        <w:rPr>
          <w:rFonts w:ascii="宋体" w:hAnsi="宋体" w:hint="eastAsia"/>
          <w:sz w:val="28"/>
          <w:szCs w:val="28"/>
        </w:rPr>
        <w:t>理论拓展、</w:t>
      </w:r>
      <w:r>
        <w:rPr>
          <w:rFonts w:ascii="宋体" w:hAnsi="宋体" w:hint="eastAsia"/>
          <w:sz w:val="28"/>
          <w:szCs w:val="28"/>
        </w:rPr>
        <w:t>实务技能）、</w:t>
      </w:r>
      <w:r w:rsidRPr="0073052E">
        <w:rPr>
          <w:rFonts w:ascii="宋体" w:hAnsi="宋体" w:hint="eastAsia"/>
          <w:sz w:val="28"/>
          <w:szCs w:val="28"/>
        </w:rPr>
        <w:t>实践实训</w:t>
      </w:r>
      <w:r>
        <w:rPr>
          <w:rFonts w:ascii="宋体" w:hAnsi="宋体" w:hint="eastAsia"/>
          <w:sz w:val="28"/>
          <w:szCs w:val="28"/>
        </w:rPr>
        <w:t>课等多元一体的人才培养体系。</w:t>
      </w:r>
      <w:r w:rsidR="00976AB6">
        <w:rPr>
          <w:rFonts w:ascii="宋体" w:hAnsi="宋体" w:hint="eastAsia"/>
          <w:sz w:val="28"/>
          <w:szCs w:val="28"/>
        </w:rPr>
        <w:t>本</w:t>
      </w:r>
      <w:r w:rsidRPr="007F1674">
        <w:rPr>
          <w:rFonts w:ascii="宋体" w:hAnsi="宋体" w:hint="eastAsia"/>
          <w:sz w:val="28"/>
          <w:szCs w:val="28"/>
        </w:rPr>
        <w:t>专业师资力量雄厚，专业教</w:t>
      </w:r>
      <w:smartTag w:uri="urn:schemas-microsoft-com:office:smarttags" w:element="PersonName">
        <w:smartTagPr>
          <w:attr w:name="ProductID" w:val="师中"/>
        </w:smartTagPr>
        <w:r w:rsidRPr="007F1674">
          <w:rPr>
            <w:rFonts w:ascii="宋体" w:hAnsi="宋体" w:hint="eastAsia"/>
            <w:sz w:val="28"/>
            <w:szCs w:val="28"/>
          </w:rPr>
          <w:t>师中</w:t>
        </w:r>
      </w:smartTag>
      <w:r w:rsidRPr="007F1674">
        <w:rPr>
          <w:rFonts w:ascii="宋体" w:hAnsi="宋体" w:hint="eastAsia"/>
          <w:sz w:val="28"/>
          <w:szCs w:val="28"/>
        </w:rPr>
        <w:t>教授、副教授</w:t>
      </w:r>
      <w:r w:rsidR="0002082E">
        <w:rPr>
          <w:rFonts w:ascii="宋体" w:hAnsi="宋体" w:hint="eastAsia"/>
          <w:sz w:val="28"/>
          <w:szCs w:val="28"/>
        </w:rPr>
        <w:t>约</w:t>
      </w:r>
      <w:r w:rsidRPr="007F1674">
        <w:rPr>
          <w:rFonts w:ascii="宋体" w:hAnsi="宋体" w:hint="eastAsia"/>
          <w:sz w:val="28"/>
          <w:szCs w:val="28"/>
        </w:rPr>
        <w:t>占</w:t>
      </w:r>
      <w:r w:rsidR="00462F85">
        <w:rPr>
          <w:rFonts w:ascii="宋体" w:hAnsi="宋体" w:hint="eastAsia"/>
          <w:sz w:val="28"/>
          <w:szCs w:val="28"/>
        </w:rPr>
        <w:t>4</w:t>
      </w:r>
      <w:r w:rsidRPr="007F1674">
        <w:rPr>
          <w:rFonts w:ascii="宋体" w:hAnsi="宋体" w:hint="eastAsia"/>
          <w:sz w:val="28"/>
          <w:szCs w:val="28"/>
        </w:rPr>
        <w:t>0%，获得博士、硕士学位的教师占90%以上，拥有一批</w:t>
      </w:r>
      <w:bookmarkStart w:id="0" w:name="OLE_LINK1"/>
      <w:bookmarkStart w:id="1" w:name="OLE_LINK2"/>
      <w:r w:rsidRPr="007F1674">
        <w:rPr>
          <w:rFonts w:ascii="宋体" w:hAnsi="宋体" w:hint="eastAsia"/>
          <w:sz w:val="28"/>
          <w:szCs w:val="28"/>
        </w:rPr>
        <w:t>省级“理论人才百人工程</w:t>
      </w:r>
      <w:bookmarkEnd w:id="0"/>
      <w:bookmarkEnd w:id="1"/>
      <w:r w:rsidRPr="007F1674">
        <w:rPr>
          <w:rFonts w:ascii="宋体" w:hAnsi="宋体" w:hint="eastAsia"/>
          <w:sz w:val="28"/>
          <w:szCs w:val="28"/>
        </w:rPr>
        <w:t>”专家、优秀教师、师德标兵和教学名师。</w:t>
      </w:r>
    </w:p>
    <w:p w:rsidR="00F954D6" w:rsidRPr="00492E35" w:rsidRDefault="00F954D6" w:rsidP="00F954D6">
      <w:pPr>
        <w:widowControl/>
        <w:ind w:firstLineChars="200" w:firstLine="560"/>
        <w:rPr>
          <w:rFonts w:ascii="宋体" w:hAnsi="宋体" w:hint="eastAsia"/>
          <w:b/>
          <w:sz w:val="28"/>
          <w:szCs w:val="28"/>
        </w:rPr>
      </w:pPr>
      <w:r w:rsidRPr="000C31E9">
        <w:rPr>
          <w:rFonts w:ascii="宋体" w:hAnsi="宋体" w:hint="eastAsia"/>
          <w:sz w:val="28"/>
          <w:szCs w:val="28"/>
        </w:rPr>
        <w:t>优越的</w:t>
      </w:r>
      <w:r w:rsidR="006D17E1">
        <w:rPr>
          <w:rFonts w:ascii="宋体" w:hAnsi="宋体" w:hint="eastAsia"/>
          <w:sz w:val="28"/>
          <w:szCs w:val="28"/>
        </w:rPr>
        <w:t>教学</w:t>
      </w:r>
      <w:r w:rsidRPr="000C31E9">
        <w:rPr>
          <w:rFonts w:ascii="宋体" w:hAnsi="宋体" w:hint="eastAsia"/>
          <w:sz w:val="28"/>
          <w:szCs w:val="28"/>
        </w:rPr>
        <w:t>条件</w:t>
      </w:r>
      <w:r w:rsidR="006D17E1">
        <w:rPr>
          <w:rFonts w:ascii="宋体" w:hAnsi="宋体" w:hint="eastAsia"/>
          <w:sz w:val="28"/>
          <w:szCs w:val="28"/>
        </w:rPr>
        <w:t>和先进的教学理念</w:t>
      </w:r>
      <w:r w:rsidRPr="000C31E9">
        <w:rPr>
          <w:rFonts w:ascii="宋体" w:hAnsi="宋体" w:hint="eastAsia"/>
          <w:sz w:val="28"/>
          <w:szCs w:val="28"/>
        </w:rPr>
        <w:t>保证了人才</w:t>
      </w:r>
      <w:r w:rsidR="00976AB6" w:rsidRPr="000C31E9">
        <w:rPr>
          <w:rFonts w:ascii="宋体" w:hAnsi="宋体" w:hint="eastAsia"/>
          <w:sz w:val="28"/>
          <w:szCs w:val="28"/>
        </w:rPr>
        <w:t>培养</w:t>
      </w:r>
      <w:r w:rsidRPr="000C31E9">
        <w:rPr>
          <w:rFonts w:ascii="宋体" w:hAnsi="宋体" w:hint="eastAsia"/>
          <w:sz w:val="28"/>
          <w:szCs w:val="28"/>
        </w:rPr>
        <w:t>的质量。自2011年以来，该专业学生获得省级及以上奖励</w:t>
      </w:r>
      <w:r w:rsidR="001C66CF">
        <w:rPr>
          <w:rFonts w:ascii="宋体" w:hAnsi="宋体" w:hint="eastAsia"/>
          <w:sz w:val="28"/>
          <w:szCs w:val="28"/>
        </w:rPr>
        <w:t>5</w:t>
      </w:r>
      <w:r w:rsidRPr="000C31E9">
        <w:rPr>
          <w:rFonts w:ascii="宋体" w:hAnsi="宋体" w:hint="eastAsia"/>
          <w:sz w:val="28"/>
          <w:szCs w:val="28"/>
        </w:rPr>
        <w:t>0余人次，毕业生一次性就业率达到</w:t>
      </w:r>
      <w:r w:rsidR="00802B38">
        <w:rPr>
          <w:rFonts w:ascii="宋体" w:hAnsi="宋体" w:hint="eastAsia"/>
          <w:sz w:val="28"/>
          <w:szCs w:val="28"/>
        </w:rPr>
        <w:t>90</w:t>
      </w:r>
      <w:r w:rsidRPr="000C31E9">
        <w:rPr>
          <w:rFonts w:ascii="宋体" w:hAnsi="宋体" w:hint="eastAsia"/>
          <w:sz w:val="28"/>
          <w:szCs w:val="28"/>
        </w:rPr>
        <w:t>%</w:t>
      </w:r>
      <w:r w:rsidR="00976AB6">
        <w:rPr>
          <w:rFonts w:ascii="宋体" w:hAnsi="宋体" w:hint="eastAsia"/>
          <w:sz w:val="28"/>
          <w:szCs w:val="28"/>
        </w:rPr>
        <w:t>以上</w:t>
      </w:r>
      <w:r w:rsidRPr="000C31E9">
        <w:rPr>
          <w:rFonts w:ascii="宋体" w:hAnsi="宋体" w:hint="eastAsia"/>
          <w:sz w:val="28"/>
          <w:szCs w:val="28"/>
        </w:rPr>
        <w:t>（其中考取</w:t>
      </w:r>
      <w:r w:rsidR="006810D8">
        <w:rPr>
          <w:rFonts w:ascii="宋体" w:hAnsi="宋体" w:hint="eastAsia"/>
          <w:sz w:val="28"/>
          <w:szCs w:val="28"/>
        </w:rPr>
        <w:t>公职人员</w:t>
      </w:r>
      <w:r w:rsidRPr="000C31E9">
        <w:rPr>
          <w:rFonts w:ascii="宋体" w:hAnsi="宋体" w:hint="eastAsia"/>
          <w:sz w:val="28"/>
          <w:szCs w:val="28"/>
        </w:rPr>
        <w:t>和研究生的比例近</w:t>
      </w:r>
      <w:r w:rsidR="00C95F43">
        <w:rPr>
          <w:rFonts w:ascii="宋体" w:hAnsi="宋体" w:hint="eastAsia"/>
          <w:sz w:val="28"/>
          <w:szCs w:val="28"/>
        </w:rPr>
        <w:t>4</w:t>
      </w:r>
      <w:r w:rsidRPr="000C31E9">
        <w:rPr>
          <w:rFonts w:ascii="宋体" w:hAnsi="宋体" w:hint="eastAsia"/>
          <w:sz w:val="28"/>
          <w:szCs w:val="28"/>
        </w:rPr>
        <w:t>0%</w:t>
      </w:r>
      <w:r w:rsidR="006810D8">
        <w:rPr>
          <w:rFonts w:ascii="宋体" w:hAnsi="宋体" w:hint="eastAsia"/>
          <w:sz w:val="28"/>
          <w:szCs w:val="28"/>
        </w:rPr>
        <w:t>），</w:t>
      </w:r>
      <w:r w:rsidRPr="000C31E9">
        <w:rPr>
          <w:rFonts w:ascii="宋体" w:hAnsi="宋体" w:hint="eastAsia"/>
          <w:sz w:val="28"/>
          <w:szCs w:val="28"/>
        </w:rPr>
        <w:t>受到</w:t>
      </w:r>
      <w:r w:rsidR="0051084C">
        <w:rPr>
          <w:rFonts w:ascii="宋体" w:hAnsi="宋体" w:hint="eastAsia"/>
          <w:sz w:val="28"/>
          <w:szCs w:val="28"/>
        </w:rPr>
        <w:t>社会和</w:t>
      </w:r>
      <w:r w:rsidRPr="000C31E9">
        <w:rPr>
          <w:rFonts w:ascii="宋体" w:hAnsi="宋体" w:hint="eastAsia"/>
          <w:sz w:val="28"/>
          <w:szCs w:val="28"/>
        </w:rPr>
        <w:t>用人单位的普遍好评。</w:t>
      </w:r>
    </w:p>
    <w:p w:rsidR="00F954D6" w:rsidRPr="00417D34" w:rsidRDefault="00F954D6" w:rsidP="00F954D6">
      <w:pPr>
        <w:widowControl/>
        <w:ind w:firstLineChars="200" w:firstLine="562"/>
        <w:rPr>
          <w:rFonts w:ascii="宋体" w:hAnsi="宋体" w:hint="eastAsia"/>
          <w:b/>
          <w:sz w:val="28"/>
          <w:szCs w:val="28"/>
        </w:rPr>
      </w:pPr>
      <w:r w:rsidRPr="00417D34">
        <w:rPr>
          <w:rFonts w:ascii="宋体" w:hAnsi="宋体" w:hint="eastAsia"/>
          <w:b/>
          <w:sz w:val="28"/>
          <w:szCs w:val="28"/>
        </w:rPr>
        <w:t>二、培养目标</w:t>
      </w:r>
    </w:p>
    <w:p w:rsidR="00F954D6" w:rsidRDefault="00F954D6" w:rsidP="00F954D6">
      <w:pPr>
        <w:spacing w:line="560" w:lineRule="exact"/>
        <w:ind w:firstLineChars="200" w:firstLine="560"/>
        <w:rPr>
          <w:rFonts w:ascii="宋体" w:hAnsi="宋体" w:hint="eastAsia"/>
          <w:sz w:val="28"/>
          <w:szCs w:val="28"/>
        </w:rPr>
      </w:pPr>
      <w:r w:rsidRPr="00417D34">
        <w:rPr>
          <w:rFonts w:ascii="宋体" w:hAnsi="宋体" w:hint="eastAsia"/>
          <w:sz w:val="28"/>
          <w:szCs w:val="28"/>
        </w:rPr>
        <w:t>本专业培养适应</w:t>
      </w:r>
      <w:r w:rsidR="006D5A04">
        <w:rPr>
          <w:rFonts w:ascii="宋体" w:hAnsi="宋体" w:hint="eastAsia"/>
          <w:sz w:val="28"/>
          <w:szCs w:val="28"/>
        </w:rPr>
        <w:t>党政机关、</w:t>
      </w:r>
      <w:r w:rsidRPr="00417D34">
        <w:rPr>
          <w:rFonts w:ascii="宋体" w:hAnsi="宋体" w:hint="eastAsia"/>
          <w:sz w:val="28"/>
          <w:szCs w:val="28"/>
        </w:rPr>
        <w:t>企事业单位</w:t>
      </w:r>
      <w:r w:rsidR="006D5A04">
        <w:rPr>
          <w:rFonts w:ascii="宋体" w:hAnsi="宋体" w:hint="eastAsia"/>
          <w:sz w:val="28"/>
          <w:szCs w:val="28"/>
        </w:rPr>
        <w:t>和社会组织</w:t>
      </w:r>
      <w:r w:rsidRPr="00417D34">
        <w:rPr>
          <w:rFonts w:ascii="宋体" w:hAnsi="宋体" w:hint="eastAsia"/>
          <w:sz w:val="28"/>
          <w:szCs w:val="28"/>
        </w:rPr>
        <w:t>发展需要的</w:t>
      </w:r>
      <w:r w:rsidR="00976AB6">
        <w:rPr>
          <w:rFonts w:ascii="宋体" w:hAnsi="宋体" w:hint="eastAsia"/>
          <w:sz w:val="28"/>
          <w:szCs w:val="28"/>
        </w:rPr>
        <w:t>，</w:t>
      </w:r>
      <w:r w:rsidRPr="00417D34">
        <w:rPr>
          <w:rFonts w:ascii="宋体" w:hAnsi="宋体" w:hint="eastAsia"/>
          <w:sz w:val="28"/>
          <w:szCs w:val="28"/>
        </w:rPr>
        <w:t>具有</w:t>
      </w:r>
      <w:r w:rsidR="002549E8">
        <w:rPr>
          <w:rFonts w:ascii="宋体" w:hAnsi="宋体" w:hint="eastAsia"/>
          <w:sz w:val="28"/>
          <w:szCs w:val="28"/>
        </w:rPr>
        <w:t>良好</w:t>
      </w:r>
      <w:r w:rsidRPr="00417D34">
        <w:rPr>
          <w:rFonts w:ascii="宋体" w:hAnsi="宋体" w:hint="eastAsia"/>
          <w:sz w:val="28"/>
          <w:szCs w:val="28"/>
        </w:rPr>
        <w:t>的政治素养</w:t>
      </w:r>
      <w:r w:rsidR="00976AB6">
        <w:rPr>
          <w:rFonts w:ascii="宋体" w:hAnsi="宋体" w:hint="eastAsia"/>
          <w:sz w:val="28"/>
          <w:szCs w:val="28"/>
        </w:rPr>
        <w:t>和</w:t>
      </w:r>
      <w:r w:rsidR="0044300D">
        <w:rPr>
          <w:rFonts w:ascii="宋体" w:hAnsi="宋体" w:hint="eastAsia"/>
          <w:sz w:val="28"/>
          <w:szCs w:val="28"/>
        </w:rPr>
        <w:t>法治意识</w:t>
      </w:r>
      <w:r w:rsidRPr="00417D34">
        <w:rPr>
          <w:rFonts w:ascii="宋体" w:hAnsi="宋体" w:hint="eastAsia"/>
          <w:sz w:val="28"/>
          <w:szCs w:val="28"/>
        </w:rPr>
        <w:t>、</w:t>
      </w:r>
      <w:r w:rsidR="00D72D80">
        <w:rPr>
          <w:rFonts w:ascii="宋体" w:hAnsi="宋体" w:hint="eastAsia"/>
          <w:sz w:val="28"/>
          <w:szCs w:val="28"/>
        </w:rPr>
        <w:t>熟练</w:t>
      </w:r>
      <w:r w:rsidRPr="00417D34">
        <w:rPr>
          <w:rFonts w:ascii="宋体" w:hAnsi="宋体" w:hint="eastAsia"/>
          <w:sz w:val="28"/>
          <w:szCs w:val="28"/>
        </w:rPr>
        <w:t>的</w:t>
      </w:r>
      <w:r w:rsidR="0044300D" w:rsidRPr="00417D34">
        <w:rPr>
          <w:rFonts w:ascii="宋体" w:hAnsi="宋体" w:hint="eastAsia"/>
          <w:sz w:val="28"/>
          <w:szCs w:val="28"/>
        </w:rPr>
        <w:t>行政管理实务操作技能</w:t>
      </w:r>
      <w:r w:rsidR="00976AB6">
        <w:rPr>
          <w:rFonts w:ascii="宋体" w:hAnsi="宋体" w:hint="eastAsia"/>
          <w:sz w:val="28"/>
          <w:szCs w:val="28"/>
        </w:rPr>
        <w:t>，</w:t>
      </w:r>
      <w:r w:rsidR="0044300D" w:rsidRPr="00417D34">
        <w:rPr>
          <w:rFonts w:ascii="宋体" w:hAnsi="宋体" w:hint="eastAsia"/>
          <w:sz w:val="28"/>
          <w:szCs w:val="28"/>
        </w:rPr>
        <w:t>系统</w:t>
      </w:r>
      <w:r w:rsidRPr="00417D34">
        <w:rPr>
          <w:rFonts w:ascii="宋体" w:hAnsi="宋体" w:hint="eastAsia"/>
          <w:sz w:val="28"/>
          <w:szCs w:val="28"/>
        </w:rPr>
        <w:t>掌握</w:t>
      </w:r>
      <w:r w:rsidR="00976AB6">
        <w:rPr>
          <w:rFonts w:ascii="宋体" w:hAnsi="宋体" w:hint="eastAsia"/>
          <w:sz w:val="28"/>
          <w:szCs w:val="28"/>
        </w:rPr>
        <w:t>行政学、</w:t>
      </w:r>
      <w:r w:rsidRPr="00417D34">
        <w:rPr>
          <w:rFonts w:ascii="宋体" w:hAnsi="宋体" w:hint="eastAsia"/>
          <w:sz w:val="28"/>
          <w:szCs w:val="28"/>
        </w:rPr>
        <w:t>管理学、法学、政治学的理论知识，具备</w:t>
      </w:r>
      <w:r w:rsidR="00D72D80">
        <w:rPr>
          <w:rFonts w:ascii="宋体" w:hAnsi="宋体" w:hint="eastAsia"/>
          <w:sz w:val="28"/>
          <w:szCs w:val="28"/>
        </w:rPr>
        <w:t>较强</w:t>
      </w:r>
      <w:r w:rsidRPr="00417D34">
        <w:rPr>
          <w:rFonts w:ascii="宋体" w:hAnsi="宋体" w:hint="eastAsia"/>
          <w:sz w:val="28"/>
          <w:szCs w:val="28"/>
        </w:rPr>
        <w:t>的组织</w:t>
      </w:r>
      <w:r w:rsidRPr="00417D34">
        <w:rPr>
          <w:rFonts w:ascii="宋体" w:hAnsi="宋体" w:hint="eastAsia"/>
          <w:sz w:val="28"/>
          <w:szCs w:val="28"/>
        </w:rPr>
        <w:lastRenderedPageBreak/>
        <w:t>协调沟通能力、人际关系处理能力、</w:t>
      </w:r>
      <w:r>
        <w:rPr>
          <w:rFonts w:ascii="宋体" w:hAnsi="宋体" w:hint="eastAsia"/>
          <w:sz w:val="28"/>
          <w:szCs w:val="28"/>
        </w:rPr>
        <w:t>公文写作能力，能够从事</w:t>
      </w:r>
      <w:r w:rsidR="002549E8">
        <w:rPr>
          <w:rFonts w:ascii="宋体" w:hAnsi="宋体" w:hint="eastAsia"/>
          <w:sz w:val="28"/>
          <w:szCs w:val="28"/>
        </w:rPr>
        <w:t>行政管理、</w:t>
      </w:r>
      <w:r>
        <w:rPr>
          <w:rFonts w:ascii="宋体" w:hAnsi="宋体" w:hint="eastAsia"/>
          <w:sz w:val="28"/>
          <w:szCs w:val="28"/>
        </w:rPr>
        <w:t>政策研究、宣传</w:t>
      </w:r>
      <w:r w:rsidR="00976AB6">
        <w:rPr>
          <w:rFonts w:ascii="宋体" w:hAnsi="宋体" w:hint="eastAsia"/>
          <w:sz w:val="28"/>
          <w:szCs w:val="28"/>
        </w:rPr>
        <w:t>文秘</w:t>
      </w:r>
      <w:r>
        <w:rPr>
          <w:rFonts w:ascii="宋体" w:hAnsi="宋体" w:hint="eastAsia"/>
          <w:sz w:val="28"/>
          <w:szCs w:val="28"/>
        </w:rPr>
        <w:t>等方面工作</w:t>
      </w:r>
      <w:r w:rsidR="00976AB6">
        <w:rPr>
          <w:rFonts w:ascii="宋体" w:hAnsi="宋体" w:hint="eastAsia"/>
          <w:sz w:val="28"/>
          <w:szCs w:val="28"/>
        </w:rPr>
        <w:t>，</w:t>
      </w:r>
      <w:r>
        <w:rPr>
          <w:rFonts w:ascii="宋体" w:hAnsi="宋体" w:hint="eastAsia"/>
          <w:sz w:val="28"/>
          <w:szCs w:val="28"/>
        </w:rPr>
        <w:t>适应区域经济社会发展</w:t>
      </w:r>
      <w:r w:rsidR="00976AB6">
        <w:rPr>
          <w:rFonts w:ascii="宋体" w:hAnsi="宋体" w:hint="eastAsia"/>
          <w:sz w:val="28"/>
          <w:szCs w:val="28"/>
        </w:rPr>
        <w:t>需要</w:t>
      </w:r>
      <w:r>
        <w:rPr>
          <w:rFonts w:ascii="宋体" w:hAnsi="宋体" w:hint="eastAsia"/>
          <w:sz w:val="28"/>
          <w:szCs w:val="28"/>
        </w:rPr>
        <w:t>的</w:t>
      </w:r>
      <w:r w:rsidRPr="00417D34">
        <w:rPr>
          <w:rFonts w:ascii="宋体" w:hAnsi="宋体" w:hint="eastAsia"/>
          <w:sz w:val="28"/>
          <w:szCs w:val="28"/>
        </w:rPr>
        <w:t>高素质应用型人才。</w:t>
      </w:r>
    </w:p>
    <w:p w:rsidR="00F954D6" w:rsidRDefault="00F954D6" w:rsidP="00F954D6">
      <w:pPr>
        <w:spacing w:line="560" w:lineRule="exact"/>
        <w:ind w:firstLineChars="200" w:firstLine="562"/>
        <w:rPr>
          <w:rFonts w:ascii="宋体" w:hAnsi="宋体" w:hint="eastAsia"/>
          <w:sz w:val="28"/>
          <w:szCs w:val="28"/>
        </w:rPr>
      </w:pPr>
      <w:r w:rsidRPr="006D559A">
        <w:rPr>
          <w:rFonts w:ascii="宋体" w:hAnsi="宋体" w:hint="eastAsia"/>
          <w:b/>
          <w:sz w:val="28"/>
          <w:szCs w:val="28"/>
        </w:rPr>
        <w:t>三、培养要求</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本专业毕业生应该在知识、能力和素质三个方面达到以下要求：</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（一）知识要求</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1.具有较为完整的行政管理专业知识结构和较</w:t>
      </w:r>
      <w:r w:rsidR="0039558C">
        <w:rPr>
          <w:rFonts w:ascii="宋体" w:hAnsi="宋体" w:hint="eastAsia"/>
          <w:sz w:val="28"/>
          <w:szCs w:val="28"/>
        </w:rPr>
        <w:t>为</w:t>
      </w:r>
      <w:r>
        <w:rPr>
          <w:rFonts w:ascii="宋体" w:hAnsi="宋体" w:hint="eastAsia"/>
          <w:sz w:val="28"/>
          <w:szCs w:val="28"/>
        </w:rPr>
        <w:t>宽</w:t>
      </w:r>
      <w:r w:rsidR="0039558C">
        <w:rPr>
          <w:rFonts w:ascii="宋体" w:hAnsi="宋体" w:hint="eastAsia"/>
          <w:sz w:val="28"/>
          <w:szCs w:val="28"/>
        </w:rPr>
        <w:t>广</w:t>
      </w:r>
      <w:r>
        <w:rPr>
          <w:rFonts w:ascii="宋体" w:hAnsi="宋体" w:hint="eastAsia"/>
          <w:sz w:val="28"/>
          <w:szCs w:val="28"/>
        </w:rPr>
        <w:t>的行政管理专业视野。</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2.</w:t>
      </w:r>
      <w:r w:rsidR="0039558C">
        <w:rPr>
          <w:rFonts w:ascii="宋体" w:hAnsi="宋体" w:hint="eastAsia"/>
          <w:sz w:val="28"/>
          <w:szCs w:val="28"/>
        </w:rPr>
        <w:t>具备扎实的</w:t>
      </w:r>
      <w:r>
        <w:rPr>
          <w:rFonts w:ascii="宋体" w:hAnsi="宋体" w:hint="eastAsia"/>
          <w:sz w:val="28"/>
          <w:szCs w:val="28"/>
        </w:rPr>
        <w:t>行政管理</w:t>
      </w:r>
      <w:r w:rsidR="0039558C">
        <w:rPr>
          <w:rFonts w:ascii="宋体" w:hAnsi="宋体" w:hint="eastAsia"/>
          <w:sz w:val="28"/>
          <w:szCs w:val="28"/>
        </w:rPr>
        <w:t>基础</w:t>
      </w:r>
      <w:r>
        <w:rPr>
          <w:rFonts w:ascii="宋体" w:hAnsi="宋体" w:hint="eastAsia"/>
          <w:sz w:val="28"/>
          <w:szCs w:val="28"/>
        </w:rPr>
        <w:t>知识</w:t>
      </w:r>
      <w:r w:rsidR="0039558C">
        <w:rPr>
          <w:rFonts w:ascii="宋体" w:hAnsi="宋体" w:hint="eastAsia"/>
          <w:sz w:val="28"/>
          <w:szCs w:val="28"/>
        </w:rPr>
        <w:t>、基本理论和</w:t>
      </w:r>
      <w:r>
        <w:rPr>
          <w:rFonts w:ascii="宋体" w:hAnsi="宋体" w:hint="eastAsia"/>
          <w:sz w:val="28"/>
          <w:szCs w:val="28"/>
        </w:rPr>
        <w:t>基本方法。</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3.了解中外行政管理的主要特点、工作惯例及相关知识。</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（二）能力要求</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1.具有运用辩证唯物主义基本观点及方法分析和解决理论与现实问题的能力，较高的英语和计算机应用能力，较强的语言文字表达能力</w:t>
      </w:r>
      <w:r w:rsidR="0039558C">
        <w:rPr>
          <w:rFonts w:ascii="宋体" w:hAnsi="宋体" w:hint="eastAsia"/>
          <w:sz w:val="28"/>
          <w:szCs w:val="28"/>
        </w:rPr>
        <w:t>和交流能力，较强的自主学习能力和实践能力，</w:t>
      </w:r>
      <w:r>
        <w:rPr>
          <w:rFonts w:ascii="宋体" w:hAnsi="宋体" w:hint="eastAsia"/>
          <w:sz w:val="28"/>
          <w:szCs w:val="28"/>
        </w:rPr>
        <w:t>较好的体育运动技能和锻炼能力，欣赏美、创造美的能力。</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2.具有运用管理理论和现代管理分析方法的能力，利用管理学、政治学、社会学、法学等方法进行分析和研究的能力。</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3.具有进行人力资源管理运作、办公文秘、人际沟通</w:t>
      </w:r>
      <w:r w:rsidR="0039558C">
        <w:rPr>
          <w:rFonts w:ascii="宋体" w:hAnsi="宋体" w:hint="eastAsia"/>
          <w:sz w:val="28"/>
          <w:szCs w:val="28"/>
        </w:rPr>
        <w:t>、政策分析</w:t>
      </w:r>
      <w:r>
        <w:rPr>
          <w:rFonts w:ascii="宋体" w:hAnsi="宋体" w:hint="eastAsia"/>
          <w:sz w:val="28"/>
          <w:szCs w:val="28"/>
        </w:rPr>
        <w:t>的实务操作能力，一定的文献检索与科研创新能力，较强的团队合作与职业适应能力。</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（三）素质要求</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1.热爱祖国，拥护中国共产党的领导，树立正确的世界观、人生观和价值观，具有强烈的社会责任感，遵纪守法，</w:t>
      </w:r>
      <w:r w:rsidR="00B74439">
        <w:rPr>
          <w:rFonts w:ascii="宋体" w:hAnsi="宋体" w:hint="eastAsia"/>
          <w:sz w:val="28"/>
          <w:szCs w:val="28"/>
        </w:rPr>
        <w:t>诚实守信，具</w:t>
      </w:r>
      <w:r>
        <w:rPr>
          <w:rFonts w:ascii="宋体" w:hAnsi="宋体" w:hint="eastAsia"/>
          <w:sz w:val="28"/>
          <w:szCs w:val="28"/>
        </w:rPr>
        <w:t>有良好的思想道德</w:t>
      </w:r>
      <w:r w:rsidR="00EC1674">
        <w:rPr>
          <w:rFonts w:ascii="宋体" w:hAnsi="宋体" w:hint="eastAsia"/>
          <w:sz w:val="28"/>
          <w:szCs w:val="28"/>
        </w:rPr>
        <w:t>、</w:t>
      </w:r>
      <w:r>
        <w:rPr>
          <w:rFonts w:ascii="宋体" w:hAnsi="宋体" w:hint="eastAsia"/>
          <w:sz w:val="28"/>
          <w:szCs w:val="28"/>
        </w:rPr>
        <w:t>社会公德和大局意识。</w:t>
      </w:r>
    </w:p>
    <w:p w:rsidR="00F954D6" w:rsidRDefault="00F954D6" w:rsidP="00B768C2">
      <w:pPr>
        <w:spacing w:line="560" w:lineRule="exact"/>
        <w:ind w:firstLineChars="200" w:firstLine="560"/>
        <w:rPr>
          <w:rFonts w:ascii="宋体" w:hAnsi="宋体" w:hint="eastAsia"/>
          <w:sz w:val="28"/>
          <w:szCs w:val="28"/>
        </w:rPr>
      </w:pPr>
      <w:r>
        <w:rPr>
          <w:rFonts w:ascii="宋体" w:hAnsi="宋体" w:hint="eastAsia"/>
          <w:sz w:val="28"/>
          <w:szCs w:val="28"/>
        </w:rPr>
        <w:lastRenderedPageBreak/>
        <w:t>2.热爱行政管理专业，具备本专业的专业知识和</w:t>
      </w:r>
      <w:r w:rsidR="00B74439">
        <w:rPr>
          <w:rFonts w:ascii="宋体" w:hAnsi="宋体" w:hint="eastAsia"/>
          <w:sz w:val="28"/>
          <w:szCs w:val="28"/>
        </w:rPr>
        <w:t>专业</w:t>
      </w:r>
      <w:r>
        <w:rPr>
          <w:rFonts w:ascii="宋体" w:hAnsi="宋体" w:hint="eastAsia"/>
          <w:sz w:val="28"/>
          <w:szCs w:val="28"/>
        </w:rPr>
        <w:t>技能；掌握管理学思维方法和研究方法</w:t>
      </w:r>
      <w:r w:rsidR="00607BEC">
        <w:rPr>
          <w:rFonts w:ascii="宋体" w:hAnsi="宋体" w:hint="eastAsia"/>
          <w:sz w:val="28"/>
          <w:szCs w:val="28"/>
        </w:rPr>
        <w:t>；</w:t>
      </w:r>
      <w:r>
        <w:rPr>
          <w:rFonts w:ascii="宋体" w:hAnsi="宋体" w:hint="eastAsia"/>
          <w:sz w:val="28"/>
          <w:szCs w:val="28"/>
        </w:rPr>
        <w:t>具有从事</w:t>
      </w:r>
      <w:r w:rsidR="00606B83">
        <w:rPr>
          <w:rFonts w:ascii="宋体" w:hAnsi="宋体" w:hint="eastAsia"/>
          <w:sz w:val="28"/>
          <w:szCs w:val="28"/>
        </w:rPr>
        <w:t>人力资源管理运作、办公文秘、</w:t>
      </w:r>
      <w:r>
        <w:rPr>
          <w:rFonts w:ascii="宋体" w:hAnsi="宋体" w:hint="eastAsia"/>
          <w:sz w:val="28"/>
          <w:szCs w:val="28"/>
        </w:rPr>
        <w:t>政策分析等</w:t>
      </w:r>
      <w:r w:rsidR="00607BEC">
        <w:rPr>
          <w:rFonts w:ascii="宋体" w:hAnsi="宋体" w:hint="eastAsia"/>
          <w:sz w:val="28"/>
          <w:szCs w:val="28"/>
        </w:rPr>
        <w:t>方面的</w:t>
      </w:r>
      <w:r>
        <w:rPr>
          <w:rFonts w:ascii="宋体" w:hAnsi="宋体" w:hint="eastAsia"/>
          <w:sz w:val="28"/>
          <w:szCs w:val="28"/>
        </w:rPr>
        <w:t>素质。</w:t>
      </w:r>
    </w:p>
    <w:p w:rsidR="00F954D6" w:rsidRDefault="00F954D6" w:rsidP="00B768C2">
      <w:pPr>
        <w:spacing w:line="560" w:lineRule="exact"/>
        <w:ind w:firstLineChars="200" w:firstLine="560"/>
        <w:rPr>
          <w:rFonts w:ascii="宋体" w:hAnsi="宋体" w:hint="eastAsia"/>
          <w:sz w:val="28"/>
          <w:szCs w:val="28"/>
        </w:rPr>
      </w:pPr>
      <w:r>
        <w:rPr>
          <w:rFonts w:ascii="宋体" w:hAnsi="宋体" w:hint="eastAsia"/>
          <w:sz w:val="28"/>
          <w:szCs w:val="28"/>
        </w:rPr>
        <w:t>3.具有职业规划的能力；注重职业道德修养，</w:t>
      </w:r>
      <w:r w:rsidR="00B74439">
        <w:rPr>
          <w:rFonts w:ascii="宋体" w:hAnsi="宋体" w:hint="eastAsia"/>
          <w:sz w:val="28"/>
          <w:szCs w:val="28"/>
        </w:rPr>
        <w:t>具有</w:t>
      </w:r>
      <w:r>
        <w:rPr>
          <w:rFonts w:ascii="宋体" w:hAnsi="宋体" w:hint="eastAsia"/>
          <w:sz w:val="28"/>
          <w:szCs w:val="28"/>
        </w:rPr>
        <w:t>爱岗敬业</w:t>
      </w:r>
      <w:r w:rsidR="00B74439">
        <w:rPr>
          <w:rFonts w:ascii="宋体" w:hAnsi="宋体" w:hint="eastAsia"/>
          <w:sz w:val="28"/>
          <w:szCs w:val="28"/>
        </w:rPr>
        <w:t>的品质和团队合作的精神</w:t>
      </w:r>
      <w:r w:rsidR="00D66EFB">
        <w:rPr>
          <w:rFonts w:ascii="宋体" w:hAnsi="宋体" w:hint="eastAsia"/>
          <w:sz w:val="28"/>
          <w:szCs w:val="28"/>
        </w:rPr>
        <w:t>；具有</w:t>
      </w:r>
      <w:r>
        <w:rPr>
          <w:rFonts w:ascii="宋体" w:hAnsi="宋体" w:hint="eastAsia"/>
          <w:sz w:val="28"/>
          <w:szCs w:val="28"/>
        </w:rPr>
        <w:t>求实创新</w:t>
      </w:r>
      <w:r w:rsidR="00D66EFB">
        <w:rPr>
          <w:rFonts w:ascii="宋体" w:hAnsi="宋体" w:hint="eastAsia"/>
          <w:sz w:val="28"/>
          <w:szCs w:val="28"/>
        </w:rPr>
        <w:t>的</w:t>
      </w:r>
      <w:r>
        <w:rPr>
          <w:rFonts w:ascii="宋体" w:hAnsi="宋体" w:hint="eastAsia"/>
          <w:sz w:val="28"/>
          <w:szCs w:val="28"/>
        </w:rPr>
        <w:t>意识和严谨</w:t>
      </w:r>
      <w:r w:rsidR="00D66EFB">
        <w:rPr>
          <w:rFonts w:ascii="宋体" w:hAnsi="宋体" w:hint="eastAsia"/>
          <w:sz w:val="28"/>
          <w:szCs w:val="28"/>
        </w:rPr>
        <w:t>认真</w:t>
      </w:r>
      <w:r>
        <w:rPr>
          <w:rFonts w:ascii="宋体" w:hAnsi="宋体" w:hint="eastAsia"/>
          <w:sz w:val="28"/>
          <w:szCs w:val="28"/>
        </w:rPr>
        <w:t>的科学素养；具有从事</w:t>
      </w:r>
      <w:r w:rsidR="00D66EFB">
        <w:rPr>
          <w:rFonts w:ascii="宋体" w:hAnsi="宋体" w:hint="eastAsia"/>
          <w:sz w:val="28"/>
          <w:szCs w:val="28"/>
        </w:rPr>
        <w:t>行政</w:t>
      </w:r>
      <w:r w:rsidR="00EC1674">
        <w:rPr>
          <w:rFonts w:ascii="宋体" w:hAnsi="宋体" w:hint="eastAsia"/>
          <w:sz w:val="28"/>
          <w:szCs w:val="28"/>
        </w:rPr>
        <w:t>管理运作、实务操作和</w:t>
      </w:r>
      <w:r w:rsidR="00780A87">
        <w:rPr>
          <w:rFonts w:ascii="宋体" w:hAnsi="宋体" w:hint="eastAsia"/>
          <w:sz w:val="28"/>
          <w:szCs w:val="28"/>
        </w:rPr>
        <w:t>分</w:t>
      </w:r>
      <w:r>
        <w:rPr>
          <w:rFonts w:ascii="宋体" w:hAnsi="宋体" w:hint="eastAsia"/>
          <w:sz w:val="28"/>
          <w:szCs w:val="28"/>
        </w:rPr>
        <w:t>析</w:t>
      </w:r>
      <w:r w:rsidR="00EC1674">
        <w:rPr>
          <w:rFonts w:ascii="宋体" w:hAnsi="宋体" w:hint="eastAsia"/>
          <w:sz w:val="28"/>
          <w:szCs w:val="28"/>
        </w:rPr>
        <w:t>的</w:t>
      </w:r>
      <w:r>
        <w:rPr>
          <w:rFonts w:ascii="宋体" w:hAnsi="宋体" w:hint="eastAsia"/>
          <w:sz w:val="28"/>
          <w:szCs w:val="28"/>
        </w:rPr>
        <w:t>职业素质。</w:t>
      </w:r>
    </w:p>
    <w:p w:rsidR="00F954D6" w:rsidRDefault="00F954D6" w:rsidP="00F954D6">
      <w:pPr>
        <w:spacing w:line="560" w:lineRule="exact"/>
        <w:ind w:firstLineChars="200" w:firstLine="562"/>
        <w:rPr>
          <w:rFonts w:ascii="宋体" w:hAnsi="宋体" w:hint="eastAsia"/>
          <w:sz w:val="28"/>
          <w:szCs w:val="28"/>
        </w:rPr>
      </w:pPr>
      <w:r w:rsidRPr="004E7994">
        <w:rPr>
          <w:rFonts w:ascii="宋体" w:hAnsi="宋体" w:hint="eastAsia"/>
          <w:b/>
          <w:sz w:val="28"/>
          <w:szCs w:val="28"/>
        </w:rPr>
        <w:t>四、学制、学时与学分</w:t>
      </w:r>
    </w:p>
    <w:p w:rsidR="00F954D6" w:rsidRPr="009A6C6A" w:rsidRDefault="00235E4D" w:rsidP="009A6C6A">
      <w:pPr>
        <w:widowControl/>
        <w:ind w:firstLine="641"/>
        <w:rPr>
          <w:rFonts w:ascii="宋体" w:hAnsi="宋体" w:hint="eastAsia"/>
          <w:sz w:val="28"/>
          <w:szCs w:val="28"/>
        </w:rPr>
      </w:pPr>
      <w:r>
        <w:rPr>
          <w:rFonts w:ascii="宋体" w:hAnsi="宋体" w:hint="eastAsia"/>
          <w:sz w:val="28"/>
          <w:szCs w:val="28"/>
        </w:rPr>
        <w:t>学制：</w:t>
      </w:r>
      <w:r w:rsidR="009A6C6A">
        <w:rPr>
          <w:rFonts w:ascii="宋体" w:hAnsi="宋体" w:hint="eastAsia"/>
          <w:sz w:val="28"/>
          <w:szCs w:val="28"/>
        </w:rPr>
        <w:t>标准学制四年，按照学分制管理，实行弹性学制，修业年限3到6年。</w:t>
      </w:r>
    </w:p>
    <w:p w:rsidR="009A6C6A" w:rsidRDefault="00F954D6" w:rsidP="00866441">
      <w:pPr>
        <w:spacing w:line="560" w:lineRule="exact"/>
        <w:ind w:firstLineChars="200" w:firstLine="560"/>
        <w:rPr>
          <w:rFonts w:ascii="宋体" w:hAnsi="宋体" w:hint="eastAsia"/>
          <w:sz w:val="28"/>
          <w:szCs w:val="28"/>
        </w:rPr>
      </w:pPr>
      <w:r>
        <w:rPr>
          <w:rFonts w:ascii="宋体" w:hAnsi="宋体" w:hint="eastAsia"/>
          <w:sz w:val="28"/>
          <w:szCs w:val="28"/>
        </w:rPr>
        <w:t>总学时：</w:t>
      </w:r>
      <w:r w:rsidR="00020354">
        <w:rPr>
          <w:rFonts w:ascii="宋体" w:hAnsi="宋体" w:hint="eastAsia"/>
          <w:sz w:val="28"/>
          <w:szCs w:val="28"/>
        </w:rPr>
        <w:t>2384</w:t>
      </w:r>
      <w:r>
        <w:rPr>
          <w:rFonts w:ascii="宋体" w:hAnsi="宋体" w:hint="eastAsia"/>
          <w:sz w:val="28"/>
          <w:szCs w:val="28"/>
        </w:rPr>
        <w:t>学时。</w:t>
      </w:r>
    </w:p>
    <w:p w:rsidR="00F954D6" w:rsidRPr="00866441" w:rsidRDefault="00F954D6" w:rsidP="00866441">
      <w:pPr>
        <w:spacing w:line="560" w:lineRule="exact"/>
        <w:ind w:firstLineChars="200" w:firstLine="560"/>
        <w:rPr>
          <w:rFonts w:ascii="宋体" w:hAnsi="宋体" w:hint="eastAsia"/>
          <w:sz w:val="28"/>
          <w:szCs w:val="28"/>
        </w:rPr>
      </w:pPr>
      <w:r>
        <w:rPr>
          <w:rFonts w:ascii="宋体" w:hAnsi="宋体" w:hint="eastAsia"/>
          <w:sz w:val="28"/>
          <w:szCs w:val="28"/>
        </w:rPr>
        <w:t>总学分：</w:t>
      </w:r>
      <w:r w:rsidR="00B719B7">
        <w:rPr>
          <w:rFonts w:ascii="宋体" w:hAnsi="宋体" w:hint="eastAsia"/>
          <w:sz w:val="28"/>
          <w:szCs w:val="28"/>
        </w:rPr>
        <w:t>156</w:t>
      </w:r>
      <w:r>
        <w:rPr>
          <w:rFonts w:ascii="宋体" w:hAnsi="宋体" w:hint="eastAsia"/>
          <w:sz w:val="28"/>
          <w:szCs w:val="28"/>
        </w:rPr>
        <w:t>学分。</w:t>
      </w:r>
      <w:r w:rsidR="00866441">
        <w:rPr>
          <w:rFonts w:ascii="宋体" w:hAnsi="宋体" w:hint="eastAsia"/>
          <w:sz w:val="28"/>
          <w:szCs w:val="28"/>
        </w:rPr>
        <w:t>其中，必修课116.5学分（通识必修课33学分，专业必修课57学分，实践必修课26.5学分）；选修课31.5学分（通识选修课 10学分，专业选修课13.5学分，实践实训选修课8学分）；素质拓展3学分。</w:t>
      </w:r>
    </w:p>
    <w:p w:rsidR="00F954D6" w:rsidRDefault="00F954D6" w:rsidP="00F954D6">
      <w:pPr>
        <w:spacing w:line="560" w:lineRule="exact"/>
        <w:ind w:firstLineChars="200" w:firstLine="562"/>
        <w:rPr>
          <w:rFonts w:ascii="宋体" w:hAnsi="宋体" w:hint="eastAsia"/>
          <w:sz w:val="28"/>
          <w:szCs w:val="28"/>
        </w:rPr>
      </w:pPr>
      <w:r w:rsidRPr="004E7994">
        <w:rPr>
          <w:rFonts w:ascii="宋体" w:hAnsi="宋体" w:hint="eastAsia"/>
          <w:b/>
          <w:sz w:val="28"/>
          <w:szCs w:val="28"/>
        </w:rPr>
        <w:t>五、学位授予</w:t>
      </w:r>
    </w:p>
    <w:p w:rsidR="00F954D6" w:rsidRDefault="00F954D6" w:rsidP="00F954D6">
      <w:pPr>
        <w:spacing w:line="560" w:lineRule="exact"/>
        <w:ind w:firstLineChars="200" w:firstLine="560"/>
        <w:rPr>
          <w:rFonts w:ascii="宋体" w:hAnsi="宋体" w:hint="eastAsia"/>
          <w:sz w:val="28"/>
          <w:szCs w:val="28"/>
        </w:rPr>
      </w:pPr>
      <w:r>
        <w:rPr>
          <w:rFonts w:ascii="宋体" w:hAnsi="宋体" w:hint="eastAsia"/>
          <w:sz w:val="28"/>
          <w:szCs w:val="28"/>
        </w:rPr>
        <w:t>按规定要求完成学业并符合学士学位授予条件者，授予管理学学士学位。</w:t>
      </w:r>
    </w:p>
    <w:p w:rsidR="00F954D6" w:rsidRDefault="00F954D6" w:rsidP="00F954D6">
      <w:pPr>
        <w:spacing w:line="560" w:lineRule="exact"/>
        <w:ind w:firstLineChars="200" w:firstLine="562"/>
        <w:rPr>
          <w:rFonts w:ascii="宋体" w:hAnsi="宋体" w:hint="eastAsia"/>
          <w:sz w:val="28"/>
          <w:szCs w:val="28"/>
        </w:rPr>
      </w:pPr>
      <w:r w:rsidRPr="004E7994">
        <w:rPr>
          <w:rFonts w:ascii="宋体" w:hAnsi="宋体" w:hint="eastAsia"/>
          <w:b/>
          <w:sz w:val="28"/>
          <w:szCs w:val="28"/>
        </w:rPr>
        <w:t>六、专业核心课程</w:t>
      </w:r>
    </w:p>
    <w:p w:rsidR="00F954D6" w:rsidRDefault="00F954D6" w:rsidP="00B768C2">
      <w:pPr>
        <w:spacing w:line="560" w:lineRule="exact"/>
        <w:ind w:firstLineChars="200" w:firstLine="560"/>
        <w:rPr>
          <w:rFonts w:ascii="宋体" w:hAnsi="宋体" w:hint="eastAsia"/>
          <w:sz w:val="28"/>
          <w:szCs w:val="28"/>
        </w:rPr>
      </w:pPr>
      <w:r>
        <w:rPr>
          <w:rFonts w:ascii="宋体" w:hAnsi="宋体" w:hint="eastAsia"/>
          <w:sz w:val="28"/>
          <w:szCs w:val="28"/>
        </w:rPr>
        <w:t>1.政治学原理  4学分</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政治学原理是研究以国家为主体的政治关系、政治制度、政治活动和政治思想及其发展规律的课程，是行政管理专业学生学习的入门课程。具体讲授国家的本质和功能、国家类型、国家形式、国家机构、政党政治、政治文化以及政治发展等内容。</w:t>
      </w:r>
    </w:p>
    <w:p w:rsidR="00F954D6" w:rsidRPr="00A608B9" w:rsidRDefault="00F954D6" w:rsidP="00B768C2">
      <w:pPr>
        <w:widowControl/>
        <w:spacing w:line="560" w:lineRule="exact"/>
        <w:ind w:firstLineChars="200" w:firstLine="560"/>
        <w:rPr>
          <w:rFonts w:ascii="宋体" w:hAnsi="宋体" w:hint="eastAsia"/>
          <w:color w:val="000000"/>
          <w:sz w:val="28"/>
          <w:szCs w:val="28"/>
        </w:rPr>
      </w:pPr>
      <w:r w:rsidRPr="00A608B9">
        <w:rPr>
          <w:rFonts w:ascii="宋体" w:hAnsi="宋体" w:hint="eastAsia"/>
          <w:color w:val="000000"/>
          <w:sz w:val="28"/>
          <w:szCs w:val="28"/>
        </w:rPr>
        <w:t>2.管理学原理  4学分</w:t>
      </w:r>
    </w:p>
    <w:p w:rsidR="00B368BE" w:rsidRPr="00B368BE" w:rsidRDefault="00B368BE" w:rsidP="00B768C2">
      <w:pPr>
        <w:widowControl/>
        <w:spacing w:line="560" w:lineRule="exact"/>
        <w:ind w:firstLineChars="200" w:firstLine="560"/>
        <w:rPr>
          <w:rFonts w:ascii="宋体" w:hAnsi="宋体" w:hint="eastAsia"/>
          <w:color w:val="000000"/>
          <w:sz w:val="28"/>
          <w:szCs w:val="28"/>
        </w:rPr>
      </w:pPr>
      <w:r>
        <w:rPr>
          <w:rFonts w:ascii="宋体" w:hAnsi="宋体" w:hint="eastAsia"/>
          <w:sz w:val="28"/>
          <w:szCs w:val="28"/>
        </w:rPr>
        <w:lastRenderedPageBreak/>
        <w:t>管理学原理是系统研究管理活动普遍规律、基本原理和一般方法的专业基础课程</w:t>
      </w:r>
      <w:r w:rsidR="00F954D6" w:rsidRPr="00B368BE">
        <w:rPr>
          <w:rFonts w:ascii="宋体" w:hAnsi="宋体" w:hint="eastAsia"/>
          <w:color w:val="000000"/>
          <w:sz w:val="28"/>
          <w:szCs w:val="28"/>
        </w:rPr>
        <w:t>，</w:t>
      </w:r>
      <w:r w:rsidRPr="00B368BE">
        <w:rPr>
          <w:rFonts w:ascii="宋体" w:hAnsi="宋体"/>
          <w:color w:val="000000"/>
          <w:sz w:val="28"/>
          <w:szCs w:val="28"/>
        </w:rPr>
        <w:t>本课程的内容大体上可分为两大部分</w:t>
      </w:r>
      <w:r>
        <w:rPr>
          <w:rFonts w:ascii="宋体" w:hAnsi="宋体" w:hint="eastAsia"/>
          <w:color w:val="000000"/>
          <w:sz w:val="28"/>
          <w:szCs w:val="28"/>
        </w:rPr>
        <w:t>：</w:t>
      </w:r>
      <w:r w:rsidRPr="00B368BE">
        <w:rPr>
          <w:rFonts w:ascii="宋体" w:hAnsi="宋体"/>
          <w:color w:val="000000"/>
          <w:sz w:val="28"/>
          <w:szCs w:val="28"/>
        </w:rPr>
        <w:t>第一部分是管理学基础部分，含管理、管理者、管理学，管理学理论的形成和发展，组织环境，企业社会责任和企业伦理；第二部分以管理的四项基本职能（计划工作、组织工作、领导工作、控制工作）为主线来展开分析和讨论，分别阐明各项基本职能的概念、内容、理论、原则、程序和方法等。</w:t>
      </w:r>
    </w:p>
    <w:p w:rsidR="00F954D6" w:rsidRDefault="00B368BE"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 xml:space="preserve"> </w:t>
      </w:r>
      <w:r w:rsidR="00F954D6">
        <w:rPr>
          <w:rFonts w:ascii="宋体" w:hAnsi="宋体" w:hint="eastAsia"/>
          <w:sz w:val="28"/>
          <w:szCs w:val="28"/>
        </w:rPr>
        <w:t>3.公共行政学  4学分</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本课程以学科的历史传承、现实成果和发展趋势为主线，以板块要素组合为构建体系，主要讲授行政的历史与发展、</w:t>
      </w:r>
      <w:r w:rsidR="00075CC1">
        <w:rPr>
          <w:rFonts w:ascii="宋体" w:hAnsi="宋体" w:hint="eastAsia"/>
          <w:sz w:val="28"/>
          <w:szCs w:val="28"/>
        </w:rPr>
        <w:t>行政的基本理论与制度设计、行政的运作过程、行政的行为选择以及</w:t>
      </w:r>
      <w:r>
        <w:rPr>
          <w:rFonts w:ascii="宋体" w:hAnsi="宋体" w:hint="eastAsia"/>
          <w:sz w:val="28"/>
          <w:szCs w:val="28"/>
        </w:rPr>
        <w:t>行政实践问题研究等内容。</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4.公共政策</w:t>
      </w:r>
      <w:r w:rsidR="00517346">
        <w:rPr>
          <w:rFonts w:ascii="宋体" w:hAnsi="宋体" w:hint="eastAsia"/>
          <w:sz w:val="28"/>
          <w:szCs w:val="28"/>
        </w:rPr>
        <w:t xml:space="preserve">   </w:t>
      </w:r>
      <w:r>
        <w:rPr>
          <w:rFonts w:ascii="宋体" w:hAnsi="宋体" w:hint="eastAsia"/>
          <w:sz w:val="28"/>
          <w:szCs w:val="28"/>
        </w:rPr>
        <w:t>4学分</w:t>
      </w:r>
    </w:p>
    <w:p w:rsidR="00F954D6" w:rsidRDefault="007E35D2"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本</w:t>
      </w:r>
      <w:r w:rsidR="00F954D6">
        <w:rPr>
          <w:rFonts w:ascii="宋体" w:hAnsi="宋体" w:hint="eastAsia"/>
          <w:sz w:val="28"/>
          <w:szCs w:val="28"/>
        </w:rPr>
        <w:t>课程主要内容涉及公共政策的定义、性质、类型及功能，政策科学产生的历史条件及发展趋势，公共政策与政府、环境、公共利益的关系，一般的政策过程，政策分析的基本方法等。</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5.</w:t>
      </w:r>
      <w:r w:rsidR="009D78E1">
        <w:rPr>
          <w:rFonts w:ascii="宋体" w:hAnsi="宋体" w:hint="eastAsia"/>
          <w:sz w:val="28"/>
          <w:szCs w:val="28"/>
        </w:rPr>
        <w:t>市政</w:t>
      </w:r>
      <w:r>
        <w:rPr>
          <w:rFonts w:ascii="宋体" w:hAnsi="宋体" w:hint="eastAsia"/>
          <w:sz w:val="28"/>
          <w:szCs w:val="28"/>
        </w:rPr>
        <w:t xml:space="preserve">学  </w:t>
      </w:r>
      <w:r w:rsidR="009D78E1">
        <w:rPr>
          <w:rFonts w:ascii="宋体" w:hAnsi="宋体" w:hint="eastAsia"/>
          <w:sz w:val="28"/>
          <w:szCs w:val="28"/>
        </w:rPr>
        <w:t>4</w:t>
      </w:r>
      <w:r>
        <w:rPr>
          <w:rFonts w:ascii="宋体" w:hAnsi="宋体" w:hint="eastAsia"/>
          <w:sz w:val="28"/>
          <w:szCs w:val="28"/>
        </w:rPr>
        <w:t>学分</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本课程是</w:t>
      </w:r>
      <w:r w:rsidR="00DC1D25" w:rsidRPr="00DC1D25">
        <w:rPr>
          <w:rFonts w:ascii="宋体" w:hAnsi="宋体" w:hint="eastAsia"/>
          <w:sz w:val="28"/>
          <w:szCs w:val="28"/>
        </w:rPr>
        <w:t>一门系统阐述市政及其活动规律的课程</w:t>
      </w:r>
      <w:r w:rsidR="00DC1D25">
        <w:rPr>
          <w:rFonts w:ascii="宋体" w:hAnsi="宋体" w:hint="eastAsia"/>
          <w:sz w:val="28"/>
          <w:szCs w:val="28"/>
        </w:rPr>
        <w:t>，主要涉及</w:t>
      </w:r>
      <w:r w:rsidR="00DC1D25" w:rsidRPr="00DC1D25">
        <w:rPr>
          <w:rFonts w:ascii="宋体" w:hAnsi="宋体" w:hint="eastAsia"/>
          <w:sz w:val="28"/>
          <w:szCs w:val="28"/>
        </w:rPr>
        <w:t>市政学总述</w:t>
      </w:r>
      <w:r w:rsidR="00DC1D25">
        <w:rPr>
          <w:rFonts w:ascii="宋体" w:hAnsi="宋体" w:hint="eastAsia"/>
          <w:sz w:val="28"/>
          <w:szCs w:val="28"/>
        </w:rPr>
        <w:t>、</w:t>
      </w:r>
      <w:r w:rsidR="00DC1D25" w:rsidRPr="00DC1D25">
        <w:rPr>
          <w:rFonts w:ascii="宋体" w:hAnsi="宋体" w:hint="eastAsia"/>
          <w:sz w:val="28"/>
          <w:szCs w:val="28"/>
        </w:rPr>
        <w:t>城市的基本理论、市政主体及其运行的基本知识、市政客体的基本知识四个方面的</w:t>
      </w:r>
      <w:r w:rsidR="00DC1D25">
        <w:rPr>
          <w:rFonts w:ascii="宋体" w:hAnsi="宋体" w:hint="eastAsia"/>
          <w:sz w:val="28"/>
          <w:szCs w:val="28"/>
        </w:rPr>
        <w:t>内容，</w:t>
      </w:r>
      <w:r>
        <w:rPr>
          <w:rFonts w:ascii="宋体" w:hAnsi="宋体" w:hint="eastAsia"/>
          <w:sz w:val="28"/>
          <w:szCs w:val="28"/>
        </w:rPr>
        <w:t>旨在培养学生分析</w:t>
      </w:r>
      <w:r w:rsidR="00DC1D25">
        <w:rPr>
          <w:rFonts w:ascii="宋体" w:hAnsi="宋体" w:hint="eastAsia"/>
          <w:sz w:val="28"/>
          <w:szCs w:val="28"/>
        </w:rPr>
        <w:t>市政</w:t>
      </w:r>
      <w:r>
        <w:rPr>
          <w:rFonts w:ascii="宋体" w:hAnsi="宋体" w:hint="eastAsia"/>
          <w:sz w:val="28"/>
          <w:szCs w:val="28"/>
        </w:rPr>
        <w:t>问题、认识</w:t>
      </w:r>
      <w:r w:rsidR="00DC1D25">
        <w:rPr>
          <w:rFonts w:ascii="宋体" w:hAnsi="宋体" w:hint="eastAsia"/>
          <w:sz w:val="28"/>
          <w:szCs w:val="28"/>
        </w:rPr>
        <w:t>市政问题和解决市政问题</w:t>
      </w:r>
      <w:r>
        <w:rPr>
          <w:rFonts w:ascii="宋体" w:hAnsi="宋体" w:hint="eastAsia"/>
          <w:sz w:val="28"/>
          <w:szCs w:val="28"/>
        </w:rPr>
        <w:t>的能力。</w:t>
      </w:r>
    </w:p>
    <w:p w:rsidR="00F954D6" w:rsidRPr="007968E8" w:rsidRDefault="00F954D6" w:rsidP="00B768C2">
      <w:pPr>
        <w:widowControl/>
        <w:spacing w:line="560" w:lineRule="exact"/>
        <w:ind w:firstLineChars="200" w:firstLine="560"/>
        <w:rPr>
          <w:rFonts w:ascii="宋体" w:hAnsi="宋体" w:hint="eastAsia"/>
          <w:color w:val="000000"/>
          <w:sz w:val="28"/>
          <w:szCs w:val="28"/>
        </w:rPr>
      </w:pPr>
      <w:r w:rsidRPr="007968E8">
        <w:rPr>
          <w:rFonts w:ascii="宋体" w:hAnsi="宋体" w:hint="eastAsia"/>
          <w:color w:val="000000"/>
          <w:sz w:val="28"/>
          <w:szCs w:val="28"/>
        </w:rPr>
        <w:t>6.公共经济学  4学分</w:t>
      </w:r>
    </w:p>
    <w:p w:rsidR="00442C5E" w:rsidRPr="00442C5E" w:rsidRDefault="00442C5E" w:rsidP="00442C5E">
      <w:pPr>
        <w:widowControl/>
        <w:spacing w:line="560" w:lineRule="exact"/>
        <w:ind w:firstLineChars="200" w:firstLine="560"/>
        <w:rPr>
          <w:rFonts w:ascii="宋体" w:hAnsi="宋体" w:hint="eastAsia"/>
          <w:sz w:val="28"/>
          <w:szCs w:val="28"/>
        </w:rPr>
      </w:pPr>
      <w:r w:rsidRPr="00442C5E">
        <w:rPr>
          <w:rFonts w:ascii="宋体" w:hAnsi="宋体"/>
          <w:sz w:val="28"/>
          <w:szCs w:val="28"/>
        </w:rPr>
        <w:t>公共经济学是用经济学的基础理论和基本方法研究政府行为的专业基础</w:t>
      </w:r>
      <w:r w:rsidRPr="00442C5E">
        <w:rPr>
          <w:rFonts w:ascii="宋体" w:hAnsi="宋体" w:hint="eastAsia"/>
          <w:sz w:val="28"/>
          <w:szCs w:val="28"/>
        </w:rPr>
        <w:t>课程</w:t>
      </w:r>
      <w:r w:rsidRPr="00442C5E">
        <w:rPr>
          <w:rFonts w:ascii="宋体" w:hAnsi="宋体"/>
          <w:sz w:val="28"/>
          <w:szCs w:val="28"/>
        </w:rPr>
        <w:t>。本课程主要内容</w:t>
      </w:r>
      <w:r w:rsidRPr="00442C5E">
        <w:rPr>
          <w:rFonts w:ascii="宋体" w:hAnsi="宋体" w:hint="eastAsia"/>
          <w:sz w:val="28"/>
          <w:szCs w:val="28"/>
        </w:rPr>
        <w:t>有</w:t>
      </w:r>
      <w:r w:rsidRPr="00442C5E">
        <w:rPr>
          <w:rFonts w:ascii="宋体" w:hAnsi="宋体"/>
          <w:sz w:val="28"/>
          <w:szCs w:val="28"/>
        </w:rPr>
        <w:t>：基础理论（福利经济学、外部性</w:t>
      </w:r>
      <w:r w:rsidRPr="00442C5E">
        <w:rPr>
          <w:rFonts w:ascii="宋体" w:hAnsi="宋体"/>
          <w:sz w:val="28"/>
          <w:szCs w:val="28"/>
        </w:rPr>
        <w:lastRenderedPageBreak/>
        <w:t>理论、政府干预理论、公共产品理论）和基本理论（公共收入理论、公共支出理论、公共选择理论、公共规制理论）</w:t>
      </w:r>
      <w:r w:rsidR="007968E8">
        <w:rPr>
          <w:rFonts w:ascii="宋体" w:hAnsi="宋体" w:hint="eastAsia"/>
          <w:sz w:val="28"/>
          <w:szCs w:val="28"/>
        </w:rPr>
        <w:t>，旨在培养学生对国家宏观经济政策和经济行为的理解与把握。</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7.公共部门人力资源管理  3学分</w:t>
      </w:r>
    </w:p>
    <w:p w:rsidR="00F954D6" w:rsidRDefault="00CA25B9"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本</w:t>
      </w:r>
      <w:r w:rsidR="00454E98">
        <w:rPr>
          <w:rFonts w:ascii="宋体" w:hAnsi="宋体" w:hint="eastAsia"/>
          <w:sz w:val="28"/>
          <w:szCs w:val="28"/>
        </w:rPr>
        <w:t>课程主要</w:t>
      </w:r>
      <w:r w:rsidR="00F954D6">
        <w:rPr>
          <w:rFonts w:ascii="宋体" w:hAnsi="宋体" w:hint="eastAsia"/>
          <w:sz w:val="28"/>
          <w:szCs w:val="28"/>
        </w:rPr>
        <w:t>介绍人力资源的基本理论与方法，</w:t>
      </w:r>
      <w:r w:rsidR="00454E98">
        <w:rPr>
          <w:rFonts w:ascii="宋体" w:hAnsi="宋体" w:hint="eastAsia"/>
          <w:sz w:val="28"/>
          <w:szCs w:val="28"/>
        </w:rPr>
        <w:t>内容涵盖</w:t>
      </w:r>
      <w:r w:rsidR="00F954D6">
        <w:rPr>
          <w:rFonts w:ascii="宋体" w:hAnsi="宋体" w:hint="eastAsia"/>
          <w:sz w:val="28"/>
          <w:szCs w:val="28"/>
        </w:rPr>
        <w:t>人力资源管理的四大理论、八大原理及进行人力资源投资分析等。</w:t>
      </w:r>
      <w:r w:rsidR="00F04F54">
        <w:rPr>
          <w:rFonts w:ascii="宋体" w:hAnsi="宋体" w:hint="eastAsia"/>
          <w:sz w:val="28"/>
          <w:szCs w:val="28"/>
        </w:rPr>
        <w:t>具体</w:t>
      </w:r>
      <w:r w:rsidR="00F954D6">
        <w:rPr>
          <w:rFonts w:ascii="宋体" w:hAnsi="宋体" w:hint="eastAsia"/>
          <w:sz w:val="28"/>
          <w:szCs w:val="28"/>
        </w:rPr>
        <w:t>包括人力资源概述，人力资源管理的理论与实践，人力资源计划、获取、开发与培训，员工业绩评估、报酬及奖励，人力资源保护、流动及管理等。</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8.行政法学  3学分</w:t>
      </w:r>
    </w:p>
    <w:p w:rsidR="00F954D6" w:rsidRDefault="0022525C"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本课程主要介绍行政法的基本原理、基本理论、基本制度和基本方法，教学内容主要</w:t>
      </w:r>
      <w:r w:rsidR="00F56CD8">
        <w:rPr>
          <w:rFonts w:ascii="宋体" w:hAnsi="宋体" w:hint="eastAsia"/>
          <w:sz w:val="28"/>
          <w:szCs w:val="28"/>
        </w:rPr>
        <w:t>包括</w:t>
      </w:r>
      <w:r>
        <w:rPr>
          <w:rFonts w:ascii="宋体" w:hAnsi="宋体" w:hint="eastAsia"/>
          <w:sz w:val="28"/>
          <w:szCs w:val="28"/>
        </w:rPr>
        <w:t>行政组织法、行政行为法和行政监督与行政救济法三部分。通过学习，学生能够从整体上对我国行政法</w:t>
      </w:r>
      <w:r w:rsidR="00F56CD8">
        <w:rPr>
          <w:rFonts w:ascii="宋体" w:hAnsi="宋体" w:hint="eastAsia"/>
          <w:sz w:val="28"/>
          <w:szCs w:val="28"/>
        </w:rPr>
        <w:t>学</w:t>
      </w:r>
      <w:r>
        <w:rPr>
          <w:rFonts w:ascii="宋体" w:hAnsi="宋体" w:hint="eastAsia"/>
          <w:sz w:val="28"/>
          <w:szCs w:val="28"/>
        </w:rPr>
        <w:t>的基本框架和</w:t>
      </w:r>
      <w:r w:rsidR="00F954D6">
        <w:rPr>
          <w:rFonts w:ascii="宋体" w:hAnsi="宋体" w:hint="eastAsia"/>
          <w:sz w:val="28"/>
          <w:szCs w:val="28"/>
        </w:rPr>
        <w:t>行政法的</w:t>
      </w:r>
      <w:r>
        <w:rPr>
          <w:rFonts w:ascii="宋体" w:hAnsi="宋体" w:hint="eastAsia"/>
          <w:sz w:val="28"/>
          <w:szCs w:val="28"/>
        </w:rPr>
        <w:t>基本制度有全面的把握</w:t>
      </w:r>
      <w:r w:rsidR="00F954D6">
        <w:rPr>
          <w:rFonts w:ascii="宋体" w:hAnsi="宋体" w:hint="eastAsia"/>
          <w:sz w:val="28"/>
          <w:szCs w:val="28"/>
        </w:rPr>
        <w:t>。</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9.行政组织学  3学分</w:t>
      </w:r>
    </w:p>
    <w:p w:rsidR="00F954D6" w:rsidRPr="00A974BB" w:rsidRDefault="00F954D6" w:rsidP="002B1B17">
      <w:pPr>
        <w:widowControl/>
        <w:spacing w:line="560" w:lineRule="exact"/>
        <w:ind w:firstLineChars="200" w:firstLine="560"/>
        <w:rPr>
          <w:rFonts w:ascii="宋体" w:hAnsi="宋体" w:hint="eastAsia"/>
          <w:sz w:val="28"/>
          <w:szCs w:val="28"/>
        </w:rPr>
      </w:pPr>
      <w:r>
        <w:rPr>
          <w:rFonts w:ascii="宋体" w:hAnsi="宋体" w:hint="eastAsia"/>
          <w:sz w:val="28"/>
          <w:szCs w:val="28"/>
        </w:rPr>
        <w:t>本课程对</w:t>
      </w:r>
      <w:r w:rsidR="00DE3E5E">
        <w:rPr>
          <w:rFonts w:ascii="宋体" w:hAnsi="宋体" w:hint="eastAsia"/>
          <w:sz w:val="28"/>
          <w:szCs w:val="28"/>
        </w:rPr>
        <w:t>行政</w:t>
      </w:r>
      <w:r>
        <w:rPr>
          <w:rFonts w:ascii="宋体" w:hAnsi="宋体" w:hint="eastAsia"/>
          <w:sz w:val="28"/>
          <w:szCs w:val="28"/>
        </w:rPr>
        <w:t>组织学的理论体系进行多维度、多视角的剖析与解构。课程内容主要有：</w:t>
      </w:r>
      <w:r w:rsidR="00DE3E5E">
        <w:rPr>
          <w:rFonts w:ascii="宋体" w:hAnsi="宋体" w:hint="eastAsia"/>
          <w:sz w:val="28"/>
          <w:szCs w:val="28"/>
        </w:rPr>
        <w:t>行政</w:t>
      </w:r>
      <w:r>
        <w:rPr>
          <w:rFonts w:ascii="宋体" w:hAnsi="宋体" w:hint="eastAsia"/>
          <w:sz w:val="28"/>
          <w:szCs w:val="28"/>
        </w:rPr>
        <w:t>组织的理论、</w:t>
      </w:r>
      <w:r w:rsidR="00DE3E5E">
        <w:rPr>
          <w:rFonts w:ascii="宋体" w:hAnsi="宋体" w:hint="eastAsia"/>
          <w:sz w:val="28"/>
          <w:szCs w:val="28"/>
        </w:rPr>
        <w:t>行政</w:t>
      </w:r>
      <w:r>
        <w:rPr>
          <w:rFonts w:ascii="宋体" w:hAnsi="宋体" w:hint="eastAsia"/>
          <w:sz w:val="28"/>
          <w:szCs w:val="28"/>
        </w:rPr>
        <w:t>组织的结构、</w:t>
      </w:r>
      <w:r w:rsidR="00DE3E5E">
        <w:rPr>
          <w:rFonts w:ascii="宋体" w:hAnsi="宋体" w:hint="eastAsia"/>
          <w:sz w:val="28"/>
          <w:szCs w:val="28"/>
        </w:rPr>
        <w:t>行政</w:t>
      </w:r>
      <w:r>
        <w:rPr>
          <w:rFonts w:ascii="宋体" w:hAnsi="宋体" w:hint="eastAsia"/>
          <w:sz w:val="28"/>
          <w:szCs w:val="28"/>
        </w:rPr>
        <w:t>组织环境、</w:t>
      </w:r>
      <w:r w:rsidR="00DE3E5E">
        <w:rPr>
          <w:rFonts w:ascii="宋体" w:hAnsi="宋体" w:hint="eastAsia"/>
          <w:sz w:val="28"/>
          <w:szCs w:val="28"/>
        </w:rPr>
        <w:t>行政</w:t>
      </w:r>
      <w:r>
        <w:rPr>
          <w:rFonts w:ascii="宋体" w:hAnsi="宋体" w:hint="eastAsia"/>
          <w:sz w:val="28"/>
          <w:szCs w:val="28"/>
        </w:rPr>
        <w:t>组织过程、</w:t>
      </w:r>
      <w:r w:rsidR="00DE3E5E">
        <w:rPr>
          <w:rFonts w:ascii="宋体" w:hAnsi="宋体" w:hint="eastAsia"/>
          <w:sz w:val="28"/>
          <w:szCs w:val="28"/>
        </w:rPr>
        <w:t>行政</w:t>
      </w:r>
      <w:r>
        <w:rPr>
          <w:rFonts w:ascii="宋体" w:hAnsi="宋体" w:hint="eastAsia"/>
          <w:sz w:val="28"/>
          <w:szCs w:val="28"/>
        </w:rPr>
        <w:t>组织文化、</w:t>
      </w:r>
      <w:r w:rsidR="00DE3E5E">
        <w:rPr>
          <w:rFonts w:ascii="宋体" w:hAnsi="宋体" w:hint="eastAsia"/>
          <w:sz w:val="28"/>
          <w:szCs w:val="28"/>
        </w:rPr>
        <w:t>行政</w:t>
      </w:r>
      <w:r>
        <w:rPr>
          <w:rFonts w:ascii="宋体" w:hAnsi="宋体" w:hint="eastAsia"/>
          <w:sz w:val="28"/>
          <w:szCs w:val="28"/>
        </w:rPr>
        <w:t>组织绩效以及</w:t>
      </w:r>
      <w:r w:rsidR="00910D63">
        <w:rPr>
          <w:rFonts w:ascii="宋体" w:hAnsi="宋体" w:hint="eastAsia"/>
          <w:sz w:val="28"/>
          <w:szCs w:val="28"/>
        </w:rPr>
        <w:t>行政</w:t>
      </w:r>
      <w:r>
        <w:rPr>
          <w:rFonts w:ascii="宋体" w:hAnsi="宋体" w:hint="eastAsia"/>
          <w:sz w:val="28"/>
          <w:szCs w:val="28"/>
        </w:rPr>
        <w:t>组织建设等。</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10.公共关系学  3学分</w:t>
      </w:r>
    </w:p>
    <w:p w:rsidR="00F954D6" w:rsidRDefault="00F954D6" w:rsidP="00B768C2">
      <w:pPr>
        <w:widowControl/>
        <w:spacing w:line="560" w:lineRule="exact"/>
        <w:ind w:firstLineChars="200" w:firstLine="560"/>
        <w:rPr>
          <w:rFonts w:ascii="宋体" w:hAnsi="宋体" w:hint="eastAsia"/>
          <w:sz w:val="28"/>
          <w:szCs w:val="28"/>
        </w:rPr>
      </w:pPr>
      <w:r>
        <w:rPr>
          <w:rFonts w:ascii="宋体" w:hAnsi="宋体" w:hint="eastAsia"/>
          <w:sz w:val="28"/>
          <w:szCs w:val="28"/>
        </w:rPr>
        <w:t>本课程旨在让学生掌握公共关系的基本原理与实务，认识到良好的公共关系</w:t>
      </w:r>
      <w:r w:rsidR="00DE3E5E">
        <w:rPr>
          <w:rFonts w:ascii="宋体" w:hAnsi="宋体" w:hint="eastAsia"/>
          <w:sz w:val="28"/>
          <w:szCs w:val="28"/>
        </w:rPr>
        <w:t>有助于</w:t>
      </w:r>
      <w:r>
        <w:rPr>
          <w:rFonts w:ascii="宋体" w:hAnsi="宋体" w:hint="eastAsia"/>
          <w:sz w:val="28"/>
          <w:szCs w:val="28"/>
        </w:rPr>
        <w:t>塑造组织形象，提高个人素质，优化社会环境。主要内容有：公共关系的涵义</w:t>
      </w:r>
      <w:r w:rsidR="004A6DA0">
        <w:rPr>
          <w:rFonts w:ascii="宋体" w:hAnsi="宋体" w:hint="eastAsia"/>
          <w:sz w:val="28"/>
          <w:szCs w:val="28"/>
        </w:rPr>
        <w:t>、</w:t>
      </w:r>
      <w:r>
        <w:rPr>
          <w:rFonts w:ascii="宋体" w:hAnsi="宋体" w:hint="eastAsia"/>
          <w:sz w:val="28"/>
          <w:szCs w:val="28"/>
        </w:rPr>
        <w:t>公共关系的历史发展</w:t>
      </w:r>
      <w:r w:rsidR="004A6DA0">
        <w:rPr>
          <w:rFonts w:ascii="宋体" w:hAnsi="宋体" w:hint="eastAsia"/>
          <w:sz w:val="28"/>
          <w:szCs w:val="28"/>
        </w:rPr>
        <w:t>、</w:t>
      </w:r>
      <w:r>
        <w:rPr>
          <w:rFonts w:ascii="宋体" w:hAnsi="宋体" w:hint="eastAsia"/>
          <w:sz w:val="28"/>
          <w:szCs w:val="28"/>
        </w:rPr>
        <w:t>公共关系的基本</w:t>
      </w:r>
      <w:r>
        <w:rPr>
          <w:rFonts w:ascii="宋体" w:hAnsi="宋体" w:hint="eastAsia"/>
          <w:sz w:val="28"/>
          <w:szCs w:val="28"/>
        </w:rPr>
        <w:lastRenderedPageBreak/>
        <w:t>要素</w:t>
      </w:r>
      <w:r w:rsidR="004A6DA0">
        <w:rPr>
          <w:rFonts w:ascii="宋体" w:hAnsi="宋体" w:hint="eastAsia"/>
          <w:sz w:val="28"/>
          <w:szCs w:val="28"/>
        </w:rPr>
        <w:t>、</w:t>
      </w:r>
      <w:r>
        <w:rPr>
          <w:rFonts w:ascii="宋体" w:hAnsi="宋体" w:hint="eastAsia"/>
          <w:sz w:val="28"/>
          <w:szCs w:val="28"/>
        </w:rPr>
        <w:t>公共关系原则</w:t>
      </w:r>
      <w:r w:rsidR="004A6DA0">
        <w:rPr>
          <w:rFonts w:ascii="宋体" w:hAnsi="宋体" w:hint="eastAsia"/>
          <w:sz w:val="28"/>
          <w:szCs w:val="28"/>
        </w:rPr>
        <w:t>、</w:t>
      </w:r>
      <w:r>
        <w:rPr>
          <w:rFonts w:ascii="宋体" w:hAnsi="宋体" w:hint="eastAsia"/>
          <w:sz w:val="28"/>
          <w:szCs w:val="28"/>
        </w:rPr>
        <w:t>公共关系策划</w:t>
      </w:r>
      <w:r w:rsidR="004A6DA0">
        <w:rPr>
          <w:rFonts w:ascii="宋体" w:hAnsi="宋体" w:hint="eastAsia"/>
          <w:sz w:val="28"/>
          <w:szCs w:val="28"/>
        </w:rPr>
        <w:t>、</w:t>
      </w:r>
      <w:r>
        <w:rPr>
          <w:rFonts w:ascii="宋体" w:hAnsi="宋体" w:hint="eastAsia"/>
          <w:sz w:val="28"/>
          <w:szCs w:val="28"/>
        </w:rPr>
        <w:t>公共关系演讲</w:t>
      </w:r>
      <w:r w:rsidR="004A6DA0">
        <w:rPr>
          <w:rFonts w:ascii="宋体" w:hAnsi="宋体" w:hint="eastAsia"/>
          <w:sz w:val="28"/>
          <w:szCs w:val="28"/>
        </w:rPr>
        <w:t>、</w:t>
      </w:r>
      <w:r>
        <w:rPr>
          <w:rFonts w:ascii="宋体" w:hAnsi="宋体" w:hint="eastAsia"/>
          <w:sz w:val="28"/>
          <w:szCs w:val="28"/>
        </w:rPr>
        <w:t>公共关系谈判以及公共关系活动等。</w:t>
      </w:r>
    </w:p>
    <w:p w:rsidR="00B719B7" w:rsidRDefault="00B719B7" w:rsidP="002B1B17">
      <w:pPr>
        <w:widowControl/>
        <w:spacing w:line="560" w:lineRule="exact"/>
        <w:ind w:firstLineChars="200" w:firstLine="560"/>
        <w:rPr>
          <w:rFonts w:ascii="宋体" w:hAnsi="宋体" w:hint="eastAsia"/>
          <w:sz w:val="28"/>
          <w:szCs w:val="28"/>
        </w:rPr>
      </w:pPr>
      <w:r>
        <w:rPr>
          <w:rFonts w:ascii="宋体" w:hAnsi="宋体" w:hint="eastAsia"/>
          <w:sz w:val="28"/>
          <w:szCs w:val="28"/>
        </w:rPr>
        <w:t>11.政务礼仪  3学分</w:t>
      </w:r>
    </w:p>
    <w:p w:rsidR="002B1B17" w:rsidRDefault="002B1B17" w:rsidP="002B1B17">
      <w:pPr>
        <w:pStyle w:val="a5"/>
        <w:spacing w:before="0" w:beforeAutospacing="0" w:after="0" w:afterAutospacing="0" w:line="560" w:lineRule="exact"/>
        <w:ind w:firstLineChars="197" w:firstLine="552"/>
        <w:rPr>
          <w:rFonts w:hint="eastAsia"/>
          <w:kern w:val="2"/>
          <w:sz w:val="28"/>
          <w:szCs w:val="28"/>
        </w:rPr>
      </w:pPr>
      <w:r w:rsidRPr="002B1B17">
        <w:rPr>
          <w:rFonts w:hint="eastAsia"/>
          <w:kern w:val="2"/>
          <w:sz w:val="28"/>
          <w:szCs w:val="28"/>
        </w:rPr>
        <w:t>政务礼仪，是政务人员在政务活动中，为了塑造良好的个人形象和组织形象、表达对交往对象的尊敬，而应当遵循的行为规范或程序，是政务人员进行政务活动的金钥匙。本课程的开设旨在使学生掌握政务礼仪规范，提高礼仪修养，树立良好的政务人员的形象，为走上社会做好准备。</w:t>
      </w:r>
    </w:p>
    <w:p w:rsidR="00B719B7" w:rsidRDefault="00B719B7" w:rsidP="002B1B17">
      <w:pPr>
        <w:pStyle w:val="a5"/>
        <w:spacing w:before="0" w:beforeAutospacing="0" w:after="0" w:afterAutospacing="0" w:line="560" w:lineRule="exact"/>
        <w:ind w:firstLineChars="197" w:firstLine="552"/>
        <w:rPr>
          <w:rFonts w:hint="eastAsia"/>
          <w:sz w:val="28"/>
          <w:szCs w:val="28"/>
        </w:rPr>
      </w:pPr>
      <w:r w:rsidRPr="002B1B17">
        <w:rPr>
          <w:rFonts w:hint="eastAsia"/>
          <w:sz w:val="28"/>
          <w:szCs w:val="28"/>
        </w:rPr>
        <w:t>12.电子政务  2学分</w:t>
      </w:r>
    </w:p>
    <w:p w:rsidR="00166D4E" w:rsidRPr="00166D4E" w:rsidRDefault="00166D4E" w:rsidP="00166D4E">
      <w:pPr>
        <w:spacing w:line="560" w:lineRule="exact"/>
        <w:ind w:firstLineChars="200" w:firstLine="560"/>
        <w:rPr>
          <w:rFonts w:ascii="宋体" w:hAnsi="宋体" w:cs="宋体" w:hint="eastAsia"/>
          <w:sz w:val="28"/>
          <w:szCs w:val="28"/>
        </w:rPr>
      </w:pPr>
      <w:r w:rsidRPr="00166D4E">
        <w:rPr>
          <w:rFonts w:hint="eastAsia"/>
          <w:sz w:val="28"/>
          <w:szCs w:val="28"/>
        </w:rPr>
        <w:t>本课程是一门实训课程，旨在培养学生的实践动手能力。课程实训内容主要包括政府信息门户、档案管理、政府办公系统、招标采购平台、行政审批系统、公文传输系统、国有资产管理系统等。</w:t>
      </w:r>
    </w:p>
    <w:p w:rsidR="00B719B7" w:rsidRDefault="00B719B7" w:rsidP="00B719B7">
      <w:pPr>
        <w:widowControl/>
        <w:spacing w:line="560" w:lineRule="exact"/>
        <w:ind w:firstLineChars="200" w:firstLine="560"/>
        <w:rPr>
          <w:rFonts w:ascii="宋体" w:hAnsi="宋体" w:hint="eastAsia"/>
          <w:sz w:val="28"/>
          <w:szCs w:val="28"/>
        </w:rPr>
      </w:pPr>
      <w:r>
        <w:rPr>
          <w:rFonts w:ascii="宋体" w:hAnsi="宋体" w:hint="eastAsia"/>
          <w:sz w:val="28"/>
          <w:szCs w:val="28"/>
        </w:rPr>
        <w:t>13.社会保障概论  3学分</w:t>
      </w:r>
    </w:p>
    <w:p w:rsidR="00260018" w:rsidRDefault="00260018" w:rsidP="00B719B7">
      <w:pPr>
        <w:widowControl/>
        <w:spacing w:line="560" w:lineRule="exact"/>
        <w:ind w:firstLineChars="200" w:firstLine="560"/>
        <w:rPr>
          <w:rFonts w:ascii="宋体" w:hAnsi="宋体" w:hint="eastAsia"/>
          <w:sz w:val="28"/>
          <w:szCs w:val="28"/>
        </w:rPr>
      </w:pPr>
      <w:r>
        <w:rPr>
          <w:rFonts w:ascii="宋体" w:hAnsi="宋体" w:hint="eastAsia"/>
          <w:sz w:val="28"/>
          <w:szCs w:val="28"/>
        </w:rPr>
        <w:t>本课程立足社会主义市场经济大背景，旨在培养学生社会保障学的基本理论素养。课程内容主要包括社会保障制度的产生与发展、功能与原则、体系与内容、原理与运行、社会保障与社会经济发展的关系等。</w:t>
      </w:r>
    </w:p>
    <w:p w:rsidR="000E0B4C" w:rsidRDefault="00B719B7" w:rsidP="00B719B7">
      <w:pPr>
        <w:widowControl/>
        <w:spacing w:line="560" w:lineRule="exact"/>
        <w:ind w:firstLineChars="200" w:firstLine="560"/>
        <w:rPr>
          <w:rFonts w:ascii="宋体" w:hAnsi="宋体" w:hint="eastAsia"/>
          <w:sz w:val="28"/>
          <w:szCs w:val="28"/>
        </w:rPr>
      </w:pPr>
      <w:r>
        <w:rPr>
          <w:rFonts w:ascii="宋体" w:hAnsi="宋体" w:hint="eastAsia"/>
          <w:sz w:val="28"/>
          <w:szCs w:val="28"/>
        </w:rPr>
        <w:t>14.地方政府学  4学分</w:t>
      </w:r>
    </w:p>
    <w:p w:rsidR="00260018" w:rsidRPr="00260018" w:rsidRDefault="00260018" w:rsidP="00260018">
      <w:pPr>
        <w:spacing w:line="560" w:lineRule="exact"/>
        <w:ind w:firstLineChars="200" w:firstLine="560"/>
        <w:rPr>
          <w:rFonts w:ascii="宋体" w:hAnsi="宋体" w:hint="eastAsia"/>
          <w:sz w:val="28"/>
          <w:szCs w:val="28"/>
        </w:rPr>
      </w:pPr>
      <w:r w:rsidRPr="00D618C9">
        <w:rPr>
          <w:rFonts w:ascii="宋体" w:hAnsi="宋体" w:hint="eastAsia"/>
          <w:sz w:val="28"/>
          <w:szCs w:val="28"/>
        </w:rPr>
        <w:t>本课程旨在使学生熟悉</w:t>
      </w:r>
      <w:r>
        <w:rPr>
          <w:rFonts w:ascii="宋体" w:hAnsi="宋体" w:hint="eastAsia"/>
          <w:sz w:val="28"/>
          <w:szCs w:val="28"/>
        </w:rPr>
        <w:t>不同国家结构体制下地方政府的运行机制，</w:t>
      </w:r>
      <w:r w:rsidRPr="00D618C9">
        <w:rPr>
          <w:rFonts w:ascii="宋体" w:hAnsi="宋体" w:hint="eastAsia"/>
          <w:sz w:val="28"/>
          <w:szCs w:val="28"/>
        </w:rPr>
        <w:t>培养和提高学生运用相关理论分析解决地方政府</w:t>
      </w:r>
      <w:r>
        <w:rPr>
          <w:rFonts w:ascii="宋体" w:hAnsi="宋体" w:hint="eastAsia"/>
          <w:sz w:val="28"/>
          <w:szCs w:val="28"/>
        </w:rPr>
        <w:t>具体问题的能力。课程内容主要包括地方政府的产生与发展，地方政府的类型、权力、构成、职能、关系、财政、自治及地方政府的未来发展</w:t>
      </w:r>
      <w:r w:rsidRPr="00D618C9">
        <w:rPr>
          <w:rFonts w:ascii="宋体" w:hAnsi="宋体" w:hint="eastAsia"/>
          <w:sz w:val="28"/>
          <w:szCs w:val="28"/>
        </w:rPr>
        <w:t>等。</w:t>
      </w:r>
    </w:p>
    <w:p w:rsidR="00F954D6" w:rsidRDefault="00157779" w:rsidP="00B768C2">
      <w:pPr>
        <w:widowControl/>
        <w:ind w:firstLineChars="200" w:firstLine="562"/>
        <w:rPr>
          <w:rFonts w:ascii="宋体" w:hAnsi="宋体" w:hint="eastAsia"/>
          <w:b/>
          <w:sz w:val="28"/>
          <w:szCs w:val="28"/>
        </w:rPr>
      </w:pPr>
      <w:r w:rsidRPr="00B633FF">
        <w:rPr>
          <w:rFonts w:ascii="宋体" w:hAnsi="宋体" w:hint="eastAsia"/>
          <w:b/>
          <w:sz w:val="28"/>
          <w:szCs w:val="28"/>
        </w:rPr>
        <w:t>七、教学进程表</w:t>
      </w:r>
    </w:p>
    <w:p w:rsidR="00B13A41" w:rsidRPr="00B13A41" w:rsidRDefault="00B13A41" w:rsidP="00B13A41">
      <w:pPr>
        <w:widowControl/>
        <w:ind w:firstLine="641"/>
        <w:rPr>
          <w:rFonts w:ascii="宋体" w:hAnsi="宋体" w:hint="eastAsia"/>
          <w:sz w:val="28"/>
          <w:szCs w:val="28"/>
        </w:rPr>
      </w:pPr>
      <w:r>
        <w:rPr>
          <w:rFonts w:ascii="宋体" w:hAnsi="宋体" w:hint="eastAsia"/>
          <w:sz w:val="28"/>
          <w:szCs w:val="28"/>
        </w:rPr>
        <w:lastRenderedPageBreak/>
        <w:t>通识选修课见山东政法学院通识选修课程设置情况一览表，其他课程见下表。</w:t>
      </w:r>
    </w:p>
    <w:p w:rsidR="009E404B" w:rsidRPr="00B13A41" w:rsidRDefault="00B13A41" w:rsidP="00B13A41">
      <w:pPr>
        <w:widowControl/>
        <w:ind w:firstLine="641"/>
        <w:jc w:val="center"/>
        <w:rPr>
          <w:rFonts w:ascii="宋体" w:hAnsi="宋体" w:hint="eastAsia"/>
          <w:sz w:val="28"/>
          <w:szCs w:val="28"/>
        </w:rPr>
      </w:pPr>
      <w:r>
        <w:rPr>
          <w:rFonts w:ascii="宋体" w:hAnsi="宋体" w:hint="eastAsia"/>
          <w:sz w:val="28"/>
          <w:szCs w:val="28"/>
        </w:rPr>
        <w:t>通识必修课和通识选修课要求一览表</w:t>
      </w:r>
    </w:p>
    <w:tbl>
      <w:tblPr>
        <w:tblW w:w="10418" w:type="dxa"/>
        <w:jc w:val="center"/>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1"/>
        <w:gridCol w:w="1303"/>
        <w:gridCol w:w="1832"/>
        <w:gridCol w:w="425"/>
        <w:gridCol w:w="426"/>
        <w:gridCol w:w="425"/>
        <w:gridCol w:w="425"/>
        <w:gridCol w:w="425"/>
        <w:gridCol w:w="426"/>
        <w:gridCol w:w="425"/>
        <w:gridCol w:w="425"/>
        <w:gridCol w:w="425"/>
        <w:gridCol w:w="426"/>
        <w:gridCol w:w="425"/>
        <w:gridCol w:w="425"/>
        <w:gridCol w:w="425"/>
        <w:gridCol w:w="567"/>
        <w:gridCol w:w="857"/>
      </w:tblGrid>
      <w:tr w:rsidR="009E404B" w:rsidRPr="009E404B" w:rsidTr="00F55F4D">
        <w:trPr>
          <w:jc w:val="center"/>
        </w:trPr>
        <w:tc>
          <w:tcPr>
            <w:tcW w:w="33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rPr>
                <w:rFonts w:ascii="宋体" w:hAnsi="宋体"/>
                <w:szCs w:val="21"/>
              </w:rPr>
            </w:pPr>
            <w:r w:rsidRPr="009E404B">
              <w:rPr>
                <w:rFonts w:ascii="宋体" w:hAnsi="宋体" w:hint="eastAsia"/>
                <w:szCs w:val="21"/>
              </w:rPr>
              <w:t>课程类别</w:t>
            </w:r>
          </w:p>
        </w:tc>
        <w:tc>
          <w:tcPr>
            <w:tcW w:w="13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课程编码</w:t>
            </w:r>
          </w:p>
        </w:tc>
        <w:tc>
          <w:tcPr>
            <w:tcW w:w="18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课程名称</w:t>
            </w:r>
          </w:p>
        </w:tc>
        <w:tc>
          <w:tcPr>
            <w:tcW w:w="4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rPr>
                <w:rFonts w:ascii="宋体" w:hAnsi="宋体"/>
                <w:szCs w:val="21"/>
              </w:rPr>
            </w:pPr>
            <w:r w:rsidRPr="009E404B">
              <w:rPr>
                <w:rFonts w:ascii="宋体" w:hAnsi="宋体" w:hint="eastAsia"/>
                <w:szCs w:val="21"/>
              </w:rPr>
              <w:t>学分</w:t>
            </w:r>
          </w:p>
        </w:tc>
        <w:tc>
          <w:tcPr>
            <w:tcW w:w="4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rPr>
                <w:rFonts w:ascii="宋体" w:hAnsi="宋体"/>
                <w:szCs w:val="21"/>
              </w:rPr>
            </w:pPr>
            <w:r w:rsidRPr="009E404B">
              <w:rPr>
                <w:rFonts w:ascii="宋体" w:hAnsi="宋体" w:hint="eastAsia"/>
                <w:szCs w:val="21"/>
              </w:rPr>
              <w:t>学时</w:t>
            </w:r>
          </w:p>
        </w:tc>
        <w:tc>
          <w:tcPr>
            <w:tcW w:w="1275"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其中</w:t>
            </w:r>
          </w:p>
        </w:tc>
        <w:tc>
          <w:tcPr>
            <w:tcW w:w="3402" w:type="dxa"/>
            <w:gridSpan w:val="8"/>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开课学期与周学时</w:t>
            </w:r>
          </w:p>
        </w:tc>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rPr>
                <w:rFonts w:ascii="宋体" w:hAnsi="宋体"/>
                <w:szCs w:val="21"/>
              </w:rPr>
            </w:pPr>
            <w:r w:rsidRPr="009E404B">
              <w:rPr>
                <w:rFonts w:ascii="宋体" w:hAnsi="宋体" w:hint="eastAsia"/>
                <w:szCs w:val="21"/>
              </w:rPr>
              <w:t>考核形式</w:t>
            </w:r>
          </w:p>
        </w:tc>
        <w:tc>
          <w:tcPr>
            <w:tcW w:w="8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ind w:rightChars="80" w:right="168"/>
              <w:jc w:val="center"/>
              <w:rPr>
                <w:rFonts w:ascii="宋体" w:hAnsi="宋体"/>
                <w:szCs w:val="21"/>
              </w:rPr>
            </w:pPr>
            <w:r w:rsidRPr="009E404B">
              <w:rPr>
                <w:rFonts w:ascii="宋体" w:hAnsi="宋体" w:hint="eastAsia"/>
                <w:szCs w:val="21"/>
              </w:rPr>
              <w:t>备注</w:t>
            </w: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83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42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42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r w:rsidRPr="009E404B">
              <w:rPr>
                <w:rFonts w:ascii="宋体" w:hAnsi="宋体" w:hint="eastAsia"/>
                <w:szCs w:val="21"/>
              </w:rPr>
              <w:t>课堂讲授</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r w:rsidRPr="009E404B">
              <w:rPr>
                <w:rFonts w:ascii="宋体" w:hAnsi="宋体" w:hint="eastAsia"/>
                <w:szCs w:val="21"/>
              </w:rPr>
              <w:t>实践实训</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r w:rsidRPr="009E404B">
              <w:rPr>
                <w:rFonts w:ascii="宋体" w:hAnsi="宋体" w:hint="eastAsia"/>
                <w:szCs w:val="21"/>
              </w:rPr>
              <w:t>其他形式</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一</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二</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三</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四</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五</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六</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七</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八</w:t>
            </w:r>
          </w:p>
        </w:tc>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85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r>
      <w:tr w:rsidR="00F55F4D" w:rsidRPr="009E404B" w:rsidTr="00F55F4D">
        <w:trPr>
          <w:jc w:val="center"/>
        </w:trPr>
        <w:tc>
          <w:tcPr>
            <w:tcW w:w="33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rPr>
                <w:rFonts w:ascii="宋体" w:hAnsi="宋体"/>
                <w:szCs w:val="21"/>
              </w:rPr>
            </w:pPr>
            <w:r w:rsidRPr="009E404B">
              <w:rPr>
                <w:rFonts w:ascii="宋体" w:hAnsi="宋体" w:hint="eastAsia"/>
                <w:szCs w:val="21"/>
              </w:rPr>
              <w:t>通识必修课</w:t>
            </w: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31K00100002</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思想道德修养与法律基础</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trHeight w:val="808"/>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11K00100004</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中国近现代史纲要</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11K00200003</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马克思主义基本原理概论</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31K00200001</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毛泽东思想和中国特色社会主义理论体系概论</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6</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64+（32）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64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012BA5" w:rsidP="00F819EA">
            <w:pPr>
              <w:widowControl/>
              <w:jc w:val="center"/>
              <w:rPr>
                <w:rFonts w:ascii="宋体" w:hAnsi="宋体"/>
                <w:szCs w:val="21"/>
              </w:rPr>
            </w:pPr>
            <w:r>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hint="eastAsia"/>
                <w:szCs w:val="21"/>
              </w:rPr>
            </w:pPr>
            <w:r w:rsidRPr="009E404B">
              <w:rPr>
                <w:rFonts w:ascii="宋体" w:hAnsi="宋体" w:hint="eastAsia"/>
                <w:szCs w:val="21"/>
              </w:rPr>
              <w:t>11I00100002</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hint="eastAsia"/>
                <w:szCs w:val="21"/>
              </w:rPr>
            </w:pPr>
            <w:r w:rsidRPr="009E404B">
              <w:rPr>
                <w:rFonts w:ascii="宋体" w:hAnsi="宋体" w:hint="eastAsia"/>
                <w:szCs w:val="21"/>
              </w:rPr>
              <w:t>逻辑学</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hint="eastAsia"/>
                <w:szCs w:val="21"/>
              </w:rPr>
            </w:pPr>
            <w:r w:rsidRPr="009E404B">
              <w:rPr>
                <w:rFonts w:ascii="宋体" w:hAnsi="宋体" w:hint="eastAsia"/>
                <w:szCs w:val="21"/>
              </w:rPr>
              <w:t>3</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hint="eastAsia"/>
                <w:szCs w:val="21"/>
              </w:rPr>
            </w:pPr>
            <w:r w:rsidRPr="009E404B">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hint="eastAsia"/>
                <w:szCs w:val="21"/>
              </w:rPr>
            </w:pPr>
            <w:r w:rsidRPr="009E404B">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hint="eastAsia"/>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hint="eastAsia"/>
                <w:szCs w:val="21"/>
              </w:rPr>
            </w:pPr>
            <w:r w:rsidRPr="009E404B">
              <w:rPr>
                <w:rFonts w:ascii="宋体" w:hAnsi="宋体" w:hint="eastAsia"/>
                <w:szCs w:val="21"/>
              </w:rPr>
              <w:t>3</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hint="eastAsia"/>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hint="eastAsia"/>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31K00000005</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形势与政策</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jc w:val="center"/>
              <w:rPr>
                <w:rFonts w:ascii="宋体" w:hAnsi="宋体"/>
                <w:szCs w:val="21"/>
              </w:rPr>
            </w:pPr>
            <w:r w:rsidRPr="009E404B">
              <w:rPr>
                <w:rFonts w:ascii="宋体" w:hAnsi="宋体" w:hint="eastAsia"/>
                <w:szCs w:val="21"/>
              </w:rPr>
              <w:t>31k00200022</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形势与政策2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jc w:val="center"/>
              <w:rPr>
                <w:rFonts w:ascii="宋体" w:hAnsi="宋体"/>
                <w:szCs w:val="21"/>
              </w:rPr>
            </w:pPr>
            <w:r w:rsidRPr="009E404B">
              <w:rPr>
                <w:rFonts w:ascii="宋体" w:hAnsi="宋体" w:hint="eastAsia"/>
                <w:szCs w:val="21"/>
              </w:rPr>
              <w:t>31k00300023</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形势与政策3</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jc w:val="center"/>
              <w:rPr>
                <w:rFonts w:ascii="宋体" w:hAnsi="宋体"/>
                <w:szCs w:val="21"/>
              </w:rPr>
            </w:pPr>
            <w:r w:rsidRPr="009E404B">
              <w:rPr>
                <w:rFonts w:ascii="宋体" w:hAnsi="宋体" w:hint="eastAsia"/>
                <w:szCs w:val="21"/>
              </w:rPr>
              <w:t>31k00400024</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形势与政策4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11H00100001</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大学英语（一）</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64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11H00200002</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大学英语（二）</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64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11H00300003</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大学英语（三）</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64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11H00400004</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大学英语（四）</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64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trHeight w:val="770"/>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31"/>
                <w:attr w:name="UnitName" w:val="l"/>
              </w:smartTagPr>
              <w:r w:rsidRPr="009E404B">
                <w:rPr>
                  <w:rFonts w:ascii="宋体" w:hAnsi="宋体" w:hint="eastAsia"/>
                  <w:szCs w:val="21"/>
                </w:rPr>
                <w:t>31L</w:t>
              </w:r>
            </w:smartTag>
            <w:r w:rsidRPr="009E404B">
              <w:rPr>
                <w:rFonts w:ascii="宋体" w:hAnsi="宋体" w:hint="eastAsia"/>
                <w:szCs w:val="21"/>
              </w:rPr>
              <w:t>00100001</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体育（一）</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trHeight w:val="920"/>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31"/>
                <w:attr w:name="UnitName" w:val="l"/>
              </w:smartTagPr>
              <w:r w:rsidRPr="009E404B">
                <w:rPr>
                  <w:rFonts w:ascii="宋体" w:hAnsi="宋体" w:hint="eastAsia"/>
                  <w:szCs w:val="21"/>
                </w:rPr>
                <w:t>31L</w:t>
              </w:r>
            </w:smartTag>
            <w:r w:rsidRPr="009E404B">
              <w:rPr>
                <w:rFonts w:ascii="宋体" w:hAnsi="宋体" w:hint="eastAsia"/>
                <w:szCs w:val="21"/>
              </w:rPr>
              <w:t>00200001</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体育（二）</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31"/>
                <w:attr w:name="UnitName" w:val="l"/>
              </w:smartTagPr>
              <w:r w:rsidRPr="009E404B">
                <w:rPr>
                  <w:rFonts w:ascii="宋体" w:hAnsi="宋体" w:hint="eastAsia"/>
                  <w:szCs w:val="21"/>
                </w:rPr>
                <w:t>31L</w:t>
              </w:r>
            </w:smartTag>
            <w:r w:rsidRPr="009E404B">
              <w:rPr>
                <w:rFonts w:ascii="宋体" w:hAnsi="宋体" w:hint="eastAsia"/>
                <w:szCs w:val="21"/>
              </w:rPr>
              <w:t>00300001</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体育（三）</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31"/>
                <w:attr w:name="UnitName" w:val="l"/>
              </w:smartTagPr>
              <w:r w:rsidRPr="009E404B">
                <w:rPr>
                  <w:rFonts w:ascii="宋体" w:hAnsi="宋体" w:hint="eastAsia"/>
                  <w:szCs w:val="21"/>
                </w:rPr>
                <w:t>31L</w:t>
              </w:r>
            </w:smartTag>
            <w:r w:rsidRPr="009E404B">
              <w:rPr>
                <w:rFonts w:ascii="宋体" w:hAnsi="宋体" w:hint="eastAsia"/>
                <w:szCs w:val="21"/>
              </w:rPr>
              <w:t>00400001</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体育（四）</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31"/>
                <w:attr w:name="UnitName" w:val="a"/>
              </w:smartTagPr>
              <w:r w:rsidRPr="009E404B">
                <w:rPr>
                  <w:rFonts w:ascii="宋体" w:hAnsi="宋体" w:hint="eastAsia"/>
                  <w:szCs w:val="21"/>
                </w:rPr>
                <w:t>31A</w:t>
              </w:r>
            </w:smartTag>
            <w:r w:rsidRPr="009E404B">
              <w:rPr>
                <w:rFonts w:ascii="宋体" w:hAnsi="宋体" w:hint="eastAsia"/>
                <w:szCs w:val="21"/>
              </w:rPr>
              <w:t>00100001</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大学生心理健康教</w:t>
            </w:r>
            <w:r w:rsidRPr="009E404B">
              <w:rPr>
                <w:rFonts w:ascii="宋体" w:hAnsi="宋体" w:hint="eastAsia"/>
                <w:szCs w:val="21"/>
              </w:rPr>
              <w:lastRenderedPageBreak/>
              <w:t>育</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lastRenderedPageBreak/>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31"/>
                <w:attr w:name="UnitName" w:val="a"/>
              </w:smartTagPr>
              <w:r w:rsidRPr="009E404B">
                <w:rPr>
                  <w:rFonts w:ascii="宋体" w:hAnsi="宋体" w:hint="eastAsia"/>
                  <w:szCs w:val="21"/>
                </w:rPr>
                <w:t>31A</w:t>
              </w:r>
            </w:smartTag>
            <w:r w:rsidRPr="009E404B">
              <w:rPr>
                <w:rFonts w:ascii="宋体" w:hAnsi="宋体" w:hint="eastAsia"/>
                <w:szCs w:val="21"/>
              </w:rPr>
              <w:t>00300002</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就业指导</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0.5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jc w:val="center"/>
              <w:rPr>
                <w:rFonts w:ascii="宋体" w:hAnsi="宋体" w:cs="Arial"/>
                <w:szCs w:val="21"/>
              </w:rPr>
            </w:pPr>
            <w:smartTag w:uri="urn:schemas-microsoft-com:office:smarttags" w:element="chmetcnv">
              <w:smartTagPr>
                <w:attr w:name="TCSC" w:val="0"/>
                <w:attr w:name="NumberType" w:val="1"/>
                <w:attr w:name="Negative" w:val="False"/>
                <w:attr w:name="HasSpace" w:val="False"/>
                <w:attr w:name="SourceValue" w:val="31"/>
                <w:attr w:name="UnitName" w:val="a"/>
              </w:smartTagPr>
              <w:r w:rsidRPr="009E404B">
                <w:rPr>
                  <w:rFonts w:ascii="宋体" w:hAnsi="宋体" w:cs="Arial" w:hint="eastAsia"/>
                  <w:szCs w:val="21"/>
                </w:rPr>
                <w:t>31A</w:t>
              </w:r>
            </w:smartTag>
            <w:r w:rsidRPr="009E404B">
              <w:rPr>
                <w:rFonts w:ascii="宋体" w:hAnsi="宋体" w:cs="Arial" w:hint="eastAsia"/>
                <w:szCs w:val="21"/>
              </w:rPr>
              <w:t>00700003</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创业教育</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考查</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31"/>
                <w:attr w:name="UnitName" w:val="a"/>
              </w:smartTagPr>
              <w:r w:rsidRPr="009E404B">
                <w:rPr>
                  <w:rFonts w:ascii="宋体" w:hAnsi="宋体" w:hint="eastAsia"/>
                  <w:szCs w:val="21"/>
                </w:rPr>
                <w:t>31A</w:t>
              </w:r>
            </w:smartTag>
            <w:r w:rsidRPr="009E404B">
              <w:rPr>
                <w:rFonts w:ascii="宋体" w:hAnsi="宋体" w:hint="eastAsia"/>
                <w:szCs w:val="21"/>
              </w:rPr>
              <w:t>00100004</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军事教育</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left"/>
              <w:rPr>
                <w:rFonts w:ascii="宋体" w:hAnsi="宋体"/>
                <w:szCs w:val="21"/>
              </w:rPr>
            </w:pP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jc w:val="center"/>
              <w:rPr>
                <w:rFonts w:ascii="宋体" w:hAnsi="宋体" w:cs="Arial"/>
                <w:szCs w:val="21"/>
              </w:rPr>
            </w:pPr>
            <w:smartTag w:uri="urn:schemas-microsoft-com:office:smarttags" w:element="chmetcnv">
              <w:smartTagPr>
                <w:attr w:name="TCSC" w:val="0"/>
                <w:attr w:name="NumberType" w:val="1"/>
                <w:attr w:name="Negative" w:val="False"/>
                <w:attr w:name="HasSpace" w:val="False"/>
                <w:attr w:name="SourceValue" w:val="32"/>
                <w:attr w:name="UnitName" w:val="a"/>
              </w:smartTagPr>
              <w:r w:rsidRPr="009E404B">
                <w:rPr>
                  <w:rFonts w:ascii="宋体" w:hAnsi="宋体" w:cs="Arial" w:hint="eastAsia"/>
                  <w:szCs w:val="21"/>
                </w:rPr>
                <w:t>32A</w:t>
              </w:r>
            </w:smartTag>
            <w:r w:rsidRPr="009E404B">
              <w:rPr>
                <w:rFonts w:ascii="宋体" w:hAnsi="宋体" w:cs="Arial" w:hint="eastAsia"/>
                <w:szCs w:val="21"/>
              </w:rPr>
              <w:t>00000001</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55F4D">
            <w:pPr>
              <w:widowControl/>
              <w:jc w:val="center"/>
              <w:rPr>
                <w:rFonts w:ascii="宋体" w:hAnsi="宋体"/>
                <w:szCs w:val="21"/>
              </w:rPr>
            </w:pPr>
            <w:r w:rsidRPr="009E404B">
              <w:rPr>
                <w:rFonts w:ascii="宋体" w:hAnsi="宋体" w:hint="eastAsia"/>
                <w:szCs w:val="21"/>
              </w:rPr>
              <w:t>大学生职业生涯规划</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1</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9E404B" w:rsidRDefault="009E404B" w:rsidP="00F819EA">
            <w:pPr>
              <w:widowControl/>
              <w:jc w:val="center"/>
              <w:rPr>
                <w:rFonts w:ascii="宋体" w:hAnsi="宋体"/>
                <w:szCs w:val="21"/>
              </w:rPr>
            </w:pPr>
            <w:r w:rsidRPr="009E404B">
              <w:rPr>
                <w:rFonts w:ascii="宋体" w:hAnsi="宋体" w:hint="eastAsia"/>
                <w:szCs w:val="21"/>
              </w:rPr>
              <w:t>考试</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04B" w:rsidRPr="009E404B" w:rsidRDefault="009E404B" w:rsidP="00F819EA">
            <w:pPr>
              <w:widowControl/>
              <w:rPr>
                <w:rFonts w:ascii="宋体" w:hAnsi="宋体"/>
                <w:szCs w:val="21"/>
              </w:rPr>
            </w:pPr>
          </w:p>
        </w:tc>
      </w:tr>
      <w:tr w:rsidR="00F55F4D" w:rsidRPr="009E404B" w:rsidTr="00F55F4D">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left"/>
              <w:rPr>
                <w:rFonts w:ascii="宋体" w:hAnsi="宋体"/>
                <w:szCs w:val="21"/>
              </w:rPr>
            </w:pPr>
          </w:p>
        </w:tc>
        <w:tc>
          <w:tcPr>
            <w:tcW w:w="31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B13A41">
            <w:pPr>
              <w:widowControl/>
              <w:jc w:val="center"/>
              <w:rPr>
                <w:rFonts w:ascii="宋体" w:hAnsi="宋体" w:hint="eastAsia"/>
                <w:szCs w:val="21"/>
              </w:rPr>
            </w:pPr>
            <w:r w:rsidRPr="009E404B">
              <w:rPr>
                <w:rFonts w:ascii="宋体" w:hAnsi="宋体" w:hint="eastAsia"/>
                <w:szCs w:val="21"/>
              </w:rPr>
              <w:t>小计</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9565C7">
            <w:pPr>
              <w:widowControl/>
              <w:jc w:val="center"/>
              <w:rPr>
                <w:rFonts w:ascii="宋体" w:hAnsi="宋体"/>
                <w:szCs w:val="21"/>
              </w:rPr>
            </w:pPr>
            <w:r w:rsidRPr="009E404B">
              <w:rPr>
                <w:rFonts w:ascii="宋体" w:hAnsi="宋体" w:hint="eastAsia"/>
                <w:szCs w:val="21"/>
              </w:rPr>
              <w:t>38</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9565C7">
            <w:pPr>
              <w:widowControl/>
              <w:jc w:val="center"/>
              <w:rPr>
                <w:rFonts w:ascii="宋体" w:hAnsi="宋体"/>
                <w:szCs w:val="21"/>
              </w:rPr>
            </w:pPr>
            <w:r w:rsidRPr="009E404B">
              <w:rPr>
                <w:rFonts w:ascii="宋体" w:hAnsi="宋体" w:hint="eastAsia"/>
                <w:szCs w:val="21"/>
              </w:rPr>
              <w:t>816</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9565C7">
            <w:pPr>
              <w:widowControl/>
              <w:rPr>
                <w:rFonts w:ascii="宋体" w:hAnsi="宋体" w:hint="eastAsia"/>
                <w:szCs w:val="21"/>
              </w:rPr>
            </w:pPr>
            <w:r w:rsidRPr="009E404B">
              <w:rPr>
                <w:rFonts w:ascii="宋体" w:hAnsi="宋体" w:hint="eastAsia"/>
                <w:szCs w:val="21"/>
              </w:rPr>
              <w:t>592</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9565C7">
            <w:pPr>
              <w:widowControl/>
              <w:rPr>
                <w:rFonts w:ascii="宋体" w:hAnsi="宋体" w:hint="eastAsia"/>
                <w:szCs w:val="21"/>
              </w:rPr>
            </w:pPr>
            <w:r w:rsidRPr="009E404B">
              <w:rPr>
                <w:rFonts w:ascii="宋体" w:hAnsi="宋体" w:hint="eastAsia"/>
                <w:szCs w:val="21"/>
              </w:rPr>
              <w:t>224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hint="eastAsia"/>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hint="eastAsia"/>
                <w:szCs w:val="21"/>
              </w:rPr>
            </w:pP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A41" w:rsidRPr="009E404B" w:rsidRDefault="00B13A41" w:rsidP="00F819EA">
            <w:pPr>
              <w:widowControl/>
              <w:rPr>
                <w:rFonts w:ascii="宋体" w:hAnsi="宋体"/>
                <w:szCs w:val="21"/>
              </w:rPr>
            </w:pPr>
          </w:p>
        </w:tc>
      </w:tr>
      <w:tr w:rsidR="00B13A41" w:rsidRPr="009E404B" w:rsidTr="009565C7">
        <w:trPr>
          <w:jc w:val="center"/>
        </w:trPr>
        <w:tc>
          <w:tcPr>
            <w:tcW w:w="33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left"/>
              <w:rPr>
                <w:rFonts w:ascii="宋体" w:hAnsi="宋体"/>
                <w:szCs w:val="21"/>
              </w:rPr>
            </w:pPr>
          </w:p>
        </w:tc>
        <w:tc>
          <w:tcPr>
            <w:tcW w:w="10087" w:type="dxa"/>
            <w:gridSpan w:val="17"/>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13A41" w:rsidRPr="009E404B" w:rsidRDefault="00B13A41" w:rsidP="00F819EA">
            <w:pPr>
              <w:widowControl/>
              <w:jc w:val="center"/>
              <w:rPr>
                <w:rFonts w:ascii="宋体" w:hAnsi="宋体"/>
                <w:szCs w:val="21"/>
              </w:rPr>
            </w:pPr>
            <w:r w:rsidRPr="009E404B">
              <w:rPr>
                <w:rFonts w:ascii="宋体" w:hAnsi="宋体" w:hint="eastAsia"/>
                <w:szCs w:val="21"/>
              </w:rPr>
              <w:t>占总学分的24.36%</w:t>
            </w:r>
          </w:p>
        </w:tc>
      </w:tr>
      <w:tr w:rsidR="002C7A5C" w:rsidRPr="009E404B" w:rsidTr="00F55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90"/>
          <w:jc w:val="center"/>
        </w:trPr>
        <w:tc>
          <w:tcPr>
            <w:tcW w:w="331" w:type="dxa"/>
            <w:vMerge w:val="restart"/>
            <w:tcMar>
              <w:left w:w="57" w:type="dxa"/>
              <w:right w:w="57" w:type="dxa"/>
            </w:tcMar>
            <w:vAlign w:val="center"/>
          </w:tcPr>
          <w:p w:rsidR="002C7A5C" w:rsidRPr="009E404B" w:rsidRDefault="002C7A5C" w:rsidP="00F819EA">
            <w:pPr>
              <w:jc w:val="center"/>
              <w:rPr>
                <w:rFonts w:hint="eastAsia"/>
                <w:szCs w:val="21"/>
              </w:rPr>
            </w:pPr>
            <w:r w:rsidRPr="009E404B">
              <w:rPr>
                <w:rFonts w:hint="eastAsia"/>
                <w:szCs w:val="21"/>
              </w:rPr>
              <w:t>通识选修课</w:t>
            </w:r>
          </w:p>
        </w:tc>
        <w:tc>
          <w:tcPr>
            <w:tcW w:w="3135" w:type="dxa"/>
            <w:gridSpan w:val="2"/>
            <w:tcMar>
              <w:left w:w="57" w:type="dxa"/>
              <w:right w:w="57" w:type="dxa"/>
            </w:tcMar>
            <w:vAlign w:val="center"/>
          </w:tcPr>
          <w:p w:rsidR="002C7A5C" w:rsidRPr="009E404B" w:rsidRDefault="002C7A5C" w:rsidP="002C7A5C">
            <w:pPr>
              <w:spacing w:line="300" w:lineRule="auto"/>
              <w:jc w:val="center"/>
              <w:rPr>
                <w:szCs w:val="21"/>
              </w:rPr>
            </w:pPr>
            <w:r w:rsidRPr="009E404B">
              <w:rPr>
                <w:rFonts w:hint="eastAsia"/>
                <w:szCs w:val="21"/>
              </w:rPr>
              <w:t>要求</w:t>
            </w:r>
          </w:p>
          <w:p w:rsidR="002C7A5C" w:rsidRPr="009E404B" w:rsidRDefault="002C7A5C" w:rsidP="002C7A5C">
            <w:pPr>
              <w:spacing w:line="300" w:lineRule="auto"/>
              <w:jc w:val="center"/>
              <w:rPr>
                <w:rFonts w:ascii="宋体" w:hAnsi="宋体"/>
                <w:szCs w:val="21"/>
              </w:rPr>
            </w:pPr>
          </w:p>
        </w:tc>
        <w:tc>
          <w:tcPr>
            <w:tcW w:w="6952" w:type="dxa"/>
            <w:gridSpan w:val="15"/>
          </w:tcPr>
          <w:p w:rsidR="002C7A5C" w:rsidRPr="009E404B" w:rsidRDefault="002C7A5C" w:rsidP="002C7A5C">
            <w:pPr>
              <w:spacing w:line="300" w:lineRule="auto"/>
              <w:jc w:val="left"/>
              <w:rPr>
                <w:rFonts w:ascii="宋体" w:hAnsi="宋体"/>
                <w:szCs w:val="21"/>
              </w:rPr>
            </w:pPr>
            <w:r w:rsidRPr="009E404B">
              <w:rPr>
                <w:rFonts w:ascii="宋体" w:hAnsi="宋体" w:hint="eastAsia"/>
                <w:szCs w:val="21"/>
              </w:rPr>
              <w:t>1.在学校通识选修课程中进行选择，但不能选修本专业类课程。</w:t>
            </w:r>
          </w:p>
          <w:p w:rsidR="002C7A5C" w:rsidRDefault="002C7A5C" w:rsidP="002C7A5C">
            <w:pPr>
              <w:spacing w:line="300" w:lineRule="auto"/>
              <w:jc w:val="left"/>
              <w:rPr>
                <w:rFonts w:ascii="宋体" w:hAnsi="宋体" w:hint="eastAsia"/>
                <w:szCs w:val="21"/>
              </w:rPr>
            </w:pPr>
            <w:r w:rsidRPr="009E404B">
              <w:rPr>
                <w:rFonts w:ascii="宋体" w:hAnsi="宋体" w:hint="eastAsia"/>
                <w:szCs w:val="21"/>
              </w:rPr>
              <w:t>2.至少需要选修10学分，其中自主学习类课程（尔雅通识课程）至少需要选修6学分。</w:t>
            </w:r>
          </w:p>
          <w:p w:rsidR="002C7A5C" w:rsidRDefault="002C7A5C" w:rsidP="002C7A5C">
            <w:pPr>
              <w:spacing w:line="300" w:lineRule="auto"/>
              <w:jc w:val="left"/>
              <w:rPr>
                <w:rFonts w:ascii="宋体" w:hAnsi="宋体" w:hint="eastAsia"/>
                <w:szCs w:val="21"/>
              </w:rPr>
            </w:pPr>
            <w:r w:rsidRPr="009E404B">
              <w:rPr>
                <w:rFonts w:ascii="宋体" w:hAnsi="宋体" w:hint="eastAsia"/>
                <w:szCs w:val="21"/>
              </w:rPr>
              <w:t>3.应修读一定学分的理工类课程。</w:t>
            </w:r>
          </w:p>
          <w:p w:rsidR="002C7A5C" w:rsidRPr="009E404B" w:rsidRDefault="002C7A5C" w:rsidP="002C7A5C">
            <w:pPr>
              <w:spacing w:line="300" w:lineRule="auto"/>
              <w:jc w:val="left"/>
              <w:rPr>
                <w:rFonts w:ascii="宋体" w:hAnsi="宋体"/>
                <w:szCs w:val="21"/>
              </w:rPr>
            </w:pPr>
            <w:r w:rsidRPr="009E404B">
              <w:rPr>
                <w:rFonts w:ascii="宋体" w:hAnsi="宋体" w:hint="eastAsia"/>
                <w:szCs w:val="21"/>
              </w:rPr>
              <w:t>4.为适应经济社会发展和学生就业现实需要，课程会进行相应调整，请根据学校统一安排进行选课。</w:t>
            </w:r>
          </w:p>
          <w:p w:rsidR="002C7A5C" w:rsidRPr="009E404B" w:rsidRDefault="002C7A5C" w:rsidP="002C7A5C">
            <w:pPr>
              <w:jc w:val="left"/>
              <w:rPr>
                <w:rFonts w:hint="eastAsia"/>
                <w:szCs w:val="21"/>
              </w:rPr>
            </w:pPr>
            <w:r w:rsidRPr="009E404B">
              <w:rPr>
                <w:rFonts w:ascii="宋体" w:hAnsi="宋体" w:hint="eastAsia"/>
                <w:szCs w:val="21"/>
              </w:rPr>
              <w:t>5.建议根据个人职业规划选修相关课程。</w:t>
            </w:r>
          </w:p>
        </w:tc>
      </w:tr>
      <w:tr w:rsidR="002C7A5C" w:rsidRPr="009E404B" w:rsidTr="00956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3"/>
          <w:jc w:val="center"/>
        </w:trPr>
        <w:tc>
          <w:tcPr>
            <w:tcW w:w="331" w:type="dxa"/>
            <w:vMerge/>
            <w:tcMar>
              <w:left w:w="57" w:type="dxa"/>
              <w:right w:w="57" w:type="dxa"/>
            </w:tcMar>
            <w:vAlign w:val="center"/>
          </w:tcPr>
          <w:p w:rsidR="002C7A5C" w:rsidRPr="009E404B" w:rsidRDefault="002C7A5C" w:rsidP="00F819EA">
            <w:pPr>
              <w:jc w:val="center"/>
              <w:rPr>
                <w:rFonts w:hint="eastAsia"/>
                <w:szCs w:val="21"/>
              </w:rPr>
            </w:pPr>
          </w:p>
        </w:tc>
        <w:tc>
          <w:tcPr>
            <w:tcW w:w="10087" w:type="dxa"/>
            <w:gridSpan w:val="17"/>
            <w:tcMar>
              <w:left w:w="57" w:type="dxa"/>
              <w:right w:w="57" w:type="dxa"/>
            </w:tcMar>
            <w:vAlign w:val="center"/>
          </w:tcPr>
          <w:p w:rsidR="002C7A5C" w:rsidRPr="009E404B" w:rsidRDefault="002C7A5C" w:rsidP="002C7A5C">
            <w:pPr>
              <w:jc w:val="center"/>
              <w:rPr>
                <w:rFonts w:hint="eastAsia"/>
                <w:szCs w:val="21"/>
              </w:rPr>
            </w:pPr>
            <w:r w:rsidRPr="009E404B">
              <w:rPr>
                <w:rFonts w:ascii="宋体" w:hAnsi="宋体" w:hint="eastAsia"/>
                <w:szCs w:val="21"/>
              </w:rPr>
              <w:t>占总学分的6.41%</w:t>
            </w:r>
          </w:p>
        </w:tc>
      </w:tr>
    </w:tbl>
    <w:p w:rsidR="009E404B" w:rsidRDefault="009E404B" w:rsidP="009E404B">
      <w:pPr>
        <w:widowControl/>
        <w:spacing w:afterLines="50"/>
        <w:jc w:val="center"/>
        <w:rPr>
          <w:rFonts w:ascii="宋体" w:hAnsi="宋体" w:hint="eastAsia"/>
          <w:b/>
          <w:sz w:val="28"/>
          <w:szCs w:val="28"/>
        </w:rPr>
      </w:pPr>
    </w:p>
    <w:p w:rsidR="009E404B" w:rsidRDefault="009E404B" w:rsidP="009E404B">
      <w:pPr>
        <w:widowControl/>
        <w:spacing w:afterLines="50"/>
        <w:jc w:val="center"/>
        <w:rPr>
          <w:rFonts w:ascii="宋体" w:hAnsi="宋体" w:hint="eastAsia"/>
          <w:b/>
          <w:sz w:val="28"/>
          <w:szCs w:val="28"/>
        </w:rPr>
      </w:pPr>
    </w:p>
    <w:p w:rsidR="009E404B" w:rsidRDefault="009E404B" w:rsidP="009E404B">
      <w:pPr>
        <w:widowControl/>
        <w:spacing w:afterLines="50"/>
        <w:jc w:val="center"/>
        <w:rPr>
          <w:rFonts w:ascii="宋体" w:hAnsi="宋体" w:hint="eastAsia"/>
          <w:b/>
          <w:sz w:val="28"/>
          <w:szCs w:val="28"/>
        </w:rPr>
      </w:pPr>
    </w:p>
    <w:p w:rsidR="009E404B" w:rsidRDefault="009E404B" w:rsidP="009E404B">
      <w:pPr>
        <w:widowControl/>
        <w:spacing w:afterLines="50"/>
        <w:jc w:val="center"/>
        <w:rPr>
          <w:rFonts w:ascii="宋体" w:hAnsi="宋体" w:hint="eastAsia"/>
          <w:b/>
          <w:sz w:val="28"/>
          <w:szCs w:val="28"/>
        </w:rPr>
      </w:pPr>
    </w:p>
    <w:p w:rsidR="00F55F4D" w:rsidRDefault="00F55F4D" w:rsidP="009E404B">
      <w:pPr>
        <w:widowControl/>
        <w:spacing w:afterLines="50"/>
        <w:jc w:val="center"/>
        <w:rPr>
          <w:rFonts w:ascii="宋体" w:hAnsi="宋体" w:hint="eastAsia"/>
          <w:b/>
          <w:sz w:val="28"/>
          <w:szCs w:val="28"/>
        </w:rPr>
      </w:pPr>
    </w:p>
    <w:p w:rsidR="00F55F4D" w:rsidRDefault="00F55F4D" w:rsidP="009E404B">
      <w:pPr>
        <w:widowControl/>
        <w:spacing w:afterLines="50"/>
        <w:jc w:val="center"/>
        <w:rPr>
          <w:rFonts w:ascii="宋体" w:hAnsi="宋体" w:hint="eastAsia"/>
          <w:b/>
          <w:sz w:val="28"/>
          <w:szCs w:val="28"/>
        </w:rPr>
      </w:pPr>
    </w:p>
    <w:p w:rsidR="00F55F4D" w:rsidRDefault="00F55F4D" w:rsidP="009E404B">
      <w:pPr>
        <w:widowControl/>
        <w:spacing w:afterLines="50"/>
        <w:jc w:val="center"/>
        <w:rPr>
          <w:rFonts w:ascii="宋体" w:hAnsi="宋体" w:hint="eastAsia"/>
          <w:b/>
          <w:sz w:val="28"/>
          <w:szCs w:val="28"/>
        </w:rPr>
      </w:pPr>
    </w:p>
    <w:p w:rsidR="00F55F4D" w:rsidRDefault="00F55F4D" w:rsidP="009E404B">
      <w:pPr>
        <w:widowControl/>
        <w:spacing w:afterLines="50"/>
        <w:jc w:val="center"/>
        <w:rPr>
          <w:rFonts w:ascii="宋体" w:hAnsi="宋体" w:hint="eastAsia"/>
          <w:b/>
          <w:sz w:val="28"/>
          <w:szCs w:val="28"/>
        </w:rPr>
      </w:pPr>
    </w:p>
    <w:p w:rsidR="00F55F4D" w:rsidRDefault="00F55F4D" w:rsidP="009E404B">
      <w:pPr>
        <w:widowControl/>
        <w:spacing w:afterLines="50"/>
        <w:jc w:val="center"/>
        <w:rPr>
          <w:rFonts w:ascii="宋体" w:hAnsi="宋体" w:hint="eastAsia"/>
          <w:b/>
          <w:sz w:val="28"/>
          <w:szCs w:val="28"/>
        </w:rPr>
      </w:pPr>
    </w:p>
    <w:p w:rsidR="00F55F4D" w:rsidRDefault="00F55F4D" w:rsidP="009E404B">
      <w:pPr>
        <w:widowControl/>
        <w:spacing w:afterLines="50"/>
        <w:jc w:val="center"/>
        <w:rPr>
          <w:rFonts w:ascii="宋体" w:hAnsi="宋体" w:hint="eastAsia"/>
          <w:b/>
          <w:sz w:val="28"/>
          <w:szCs w:val="28"/>
        </w:rPr>
      </w:pPr>
    </w:p>
    <w:p w:rsidR="009E404B" w:rsidRDefault="009E404B" w:rsidP="009E404B">
      <w:pPr>
        <w:widowControl/>
        <w:spacing w:afterLines="50"/>
        <w:jc w:val="center"/>
        <w:rPr>
          <w:rFonts w:ascii="宋体" w:hAnsi="宋体" w:hint="eastAsia"/>
          <w:b/>
          <w:sz w:val="28"/>
          <w:szCs w:val="28"/>
        </w:rPr>
      </w:pPr>
      <w:r>
        <w:rPr>
          <w:rFonts w:ascii="宋体" w:hAnsi="宋体" w:hint="eastAsia"/>
          <w:b/>
          <w:sz w:val="28"/>
          <w:szCs w:val="28"/>
        </w:rPr>
        <w:lastRenderedPageBreak/>
        <w:t>专业必修课一览表</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9"/>
        <w:gridCol w:w="1457"/>
        <w:gridCol w:w="1619"/>
        <w:gridCol w:w="540"/>
        <w:gridCol w:w="574"/>
        <w:gridCol w:w="502"/>
        <w:gridCol w:w="478"/>
        <w:gridCol w:w="478"/>
        <w:gridCol w:w="527"/>
        <w:gridCol w:w="425"/>
        <w:gridCol w:w="424"/>
        <w:gridCol w:w="360"/>
        <w:gridCol w:w="360"/>
        <w:gridCol w:w="360"/>
        <w:gridCol w:w="360"/>
        <w:gridCol w:w="360"/>
        <w:gridCol w:w="360"/>
        <w:gridCol w:w="1046"/>
      </w:tblGrid>
      <w:tr w:rsidR="00B420EF" w:rsidRPr="00B420EF" w:rsidTr="004F3BFE">
        <w:trPr>
          <w:trHeight w:val="269"/>
          <w:jc w:val="center"/>
        </w:trPr>
        <w:tc>
          <w:tcPr>
            <w:tcW w:w="3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课程类别</w:t>
            </w:r>
          </w:p>
        </w:tc>
        <w:tc>
          <w:tcPr>
            <w:tcW w:w="14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课程编码</w:t>
            </w:r>
          </w:p>
        </w:tc>
        <w:tc>
          <w:tcPr>
            <w:tcW w:w="16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课程名称</w:t>
            </w:r>
          </w:p>
        </w:tc>
        <w:tc>
          <w:tcPr>
            <w:tcW w:w="5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学分</w:t>
            </w:r>
          </w:p>
        </w:tc>
        <w:tc>
          <w:tcPr>
            <w:tcW w:w="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学时</w:t>
            </w:r>
          </w:p>
        </w:tc>
        <w:tc>
          <w:tcPr>
            <w:tcW w:w="1458"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其中</w:t>
            </w:r>
          </w:p>
        </w:tc>
        <w:tc>
          <w:tcPr>
            <w:tcW w:w="3176" w:type="dxa"/>
            <w:gridSpan w:val="8"/>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开课学期与周学时</w:t>
            </w:r>
          </w:p>
        </w:tc>
        <w:tc>
          <w:tcPr>
            <w:tcW w:w="3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考核形式</w:t>
            </w:r>
          </w:p>
        </w:tc>
        <w:tc>
          <w:tcPr>
            <w:tcW w:w="104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ind w:rightChars="80" w:right="168"/>
              <w:jc w:val="center"/>
              <w:rPr>
                <w:rFonts w:ascii="宋体" w:hAnsi="宋体"/>
                <w:szCs w:val="21"/>
              </w:rPr>
            </w:pPr>
            <w:r w:rsidRPr="00B420EF">
              <w:rPr>
                <w:rFonts w:ascii="宋体" w:hAnsi="宋体" w:hint="eastAsia"/>
                <w:szCs w:val="21"/>
              </w:rPr>
              <w:t>备注</w:t>
            </w: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61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4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7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课堂讲授</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实践实训</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其他形式</w:t>
            </w: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一</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二</w:t>
            </w: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三</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四</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五</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六</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七</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八</w:t>
            </w:r>
          </w:p>
        </w:tc>
        <w:tc>
          <w:tcPr>
            <w:tcW w:w="36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04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398"/>
          <w:jc w:val="center"/>
        </w:trPr>
        <w:tc>
          <w:tcPr>
            <w:tcW w:w="3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专业必修课</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33K13100001</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政治学原理</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33K02200004</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管理学原理</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33K02100002</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公共行政学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13K13500006</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公共政策</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33K02300010</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市政学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r w:rsidRPr="00B420EF">
              <w:rPr>
                <w:rFonts w:ascii="宋体" w:hAnsi="宋体" w:hint="eastAsia"/>
                <w:szCs w:val="21"/>
              </w:rPr>
              <w:t>33K13200011</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当代中国政府与政治</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3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r w:rsidRPr="00B420EF">
              <w:rPr>
                <w:rFonts w:ascii="宋体" w:hAnsi="宋体" w:hint="eastAsia"/>
                <w:szCs w:val="21"/>
              </w:rPr>
              <w:t>33K13200005</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社会学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jc w:val="center"/>
              <w:rPr>
                <w:rFonts w:ascii="Arial" w:hAnsi="Arial" w:cs="Arial"/>
                <w:szCs w:val="21"/>
              </w:rPr>
            </w:pPr>
            <w:r w:rsidRPr="00B420EF">
              <w:rPr>
                <w:rFonts w:ascii="宋体" w:hAnsi="宋体"/>
                <w:szCs w:val="21"/>
              </w:rPr>
              <w:t>13K02200005</w:t>
            </w:r>
          </w:p>
          <w:p w:rsidR="009E404B" w:rsidRPr="00B420EF" w:rsidRDefault="009E404B" w:rsidP="009E404B">
            <w:pPr>
              <w:widowControl/>
              <w:jc w:val="center"/>
              <w:rPr>
                <w:rFonts w:ascii="宋体" w:hAnsi="宋体" w:hint="eastAsia"/>
                <w:szCs w:val="21"/>
              </w:rPr>
            </w:pP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公共经济学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r w:rsidRPr="00B420EF">
              <w:rPr>
                <w:rFonts w:ascii="宋体" w:hAnsi="宋体" w:hint="eastAsia"/>
                <w:szCs w:val="21"/>
              </w:rPr>
              <w:t>4</w:t>
            </w: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33K02300013</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社会保障概论</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33K13200014</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地方政府学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64</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33K02500021</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西方行政学说史</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33K02500022</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公共部门人力资源管理</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13B01200003</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宪法学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r w:rsidRPr="00B420EF">
              <w:rPr>
                <w:rFonts w:ascii="宋体" w:hAnsi="宋体" w:hint="eastAsia"/>
                <w:szCs w:val="21"/>
              </w:rPr>
              <w:t>3</w:t>
            </w: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13B01300005</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行政法学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13B01400006</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行政诉讼法学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2</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32</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32</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13K02400025</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行政组织学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9E404B"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13B02300024</w:t>
            </w:r>
          </w:p>
        </w:tc>
        <w:tc>
          <w:tcPr>
            <w:tcW w:w="16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公共关系学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48</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r w:rsidRPr="00B420EF">
              <w:rPr>
                <w:rFonts w:ascii="宋体" w:hAnsi="宋体" w:hint="eastAsia"/>
                <w:szCs w:val="21"/>
              </w:rPr>
              <w:t>48</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r w:rsidRPr="00B420EF">
              <w:rPr>
                <w:rFonts w:ascii="宋体" w:hAnsi="宋体" w:hint="eastAsia"/>
                <w:szCs w:val="21"/>
              </w:rPr>
              <w:t>考试</w:t>
            </w: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E404B" w:rsidRPr="00B420EF" w:rsidRDefault="009E404B" w:rsidP="009E404B">
            <w:pPr>
              <w:widowControl/>
              <w:jc w:val="center"/>
              <w:rPr>
                <w:rFonts w:ascii="宋体" w:hAnsi="宋体"/>
                <w:szCs w:val="21"/>
              </w:rPr>
            </w:pPr>
          </w:p>
        </w:tc>
      </w:tr>
      <w:tr w:rsidR="00B420EF" w:rsidRPr="00B420EF" w:rsidTr="004F3BFE">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30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F819EA">
            <w:pPr>
              <w:widowControl/>
              <w:jc w:val="center"/>
              <w:rPr>
                <w:rFonts w:ascii="宋体" w:hAnsi="宋体"/>
                <w:szCs w:val="21"/>
              </w:rPr>
            </w:pPr>
            <w:r w:rsidRPr="00B420EF">
              <w:rPr>
                <w:rFonts w:ascii="宋体" w:hAnsi="宋体" w:hint="eastAsia"/>
                <w:szCs w:val="21"/>
              </w:rPr>
              <w:t>小计</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F819EA">
            <w:pPr>
              <w:widowControl/>
              <w:jc w:val="center"/>
              <w:rPr>
                <w:rFonts w:ascii="宋体" w:hAnsi="宋体"/>
                <w:szCs w:val="21"/>
              </w:rPr>
            </w:pPr>
            <w:r w:rsidRPr="00B420EF">
              <w:rPr>
                <w:rFonts w:ascii="宋体" w:hAnsi="宋体" w:hint="eastAsia"/>
                <w:szCs w:val="21"/>
              </w:rPr>
              <w:t>57</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F819EA">
            <w:pPr>
              <w:widowControl/>
              <w:jc w:val="center"/>
              <w:rPr>
                <w:rFonts w:ascii="宋体" w:hAnsi="宋体"/>
                <w:szCs w:val="21"/>
              </w:rPr>
            </w:pPr>
            <w:r w:rsidRPr="00B420EF">
              <w:rPr>
                <w:rFonts w:ascii="宋体" w:hAnsi="宋体" w:hint="eastAsia"/>
                <w:szCs w:val="21"/>
              </w:rPr>
              <w:t>912</w:t>
            </w:r>
          </w:p>
        </w:tc>
        <w:tc>
          <w:tcPr>
            <w:tcW w:w="5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F819EA">
            <w:pPr>
              <w:widowControl/>
              <w:jc w:val="center"/>
              <w:rPr>
                <w:rFonts w:ascii="宋体" w:hAnsi="宋体" w:hint="eastAsia"/>
                <w:szCs w:val="21"/>
              </w:rPr>
            </w:pPr>
            <w:r w:rsidRPr="00B420EF">
              <w:rPr>
                <w:rFonts w:ascii="宋体" w:hAnsi="宋体" w:hint="eastAsia"/>
                <w:szCs w:val="21"/>
              </w:rPr>
              <w:t>912</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5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4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hint="eastAsia"/>
                <w:szCs w:val="21"/>
              </w:rPr>
            </w:pPr>
          </w:p>
        </w:tc>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r>
      <w:tr w:rsidR="00B420EF" w:rsidRPr="00B420EF" w:rsidTr="00F819EA">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9E404B">
            <w:pPr>
              <w:widowControl/>
              <w:jc w:val="center"/>
              <w:rPr>
                <w:rFonts w:ascii="宋体" w:hAnsi="宋体"/>
                <w:szCs w:val="21"/>
              </w:rPr>
            </w:pPr>
          </w:p>
        </w:tc>
        <w:tc>
          <w:tcPr>
            <w:tcW w:w="10230" w:type="dxa"/>
            <w:gridSpan w:val="17"/>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420EF" w:rsidRPr="00B420EF" w:rsidRDefault="00B420EF" w:rsidP="00F819EA">
            <w:pPr>
              <w:widowControl/>
              <w:jc w:val="center"/>
              <w:rPr>
                <w:rFonts w:ascii="宋体" w:hAnsi="宋体"/>
                <w:szCs w:val="21"/>
              </w:rPr>
            </w:pPr>
            <w:r w:rsidRPr="00B420EF">
              <w:rPr>
                <w:rFonts w:ascii="宋体" w:hAnsi="宋体" w:hint="eastAsia"/>
                <w:szCs w:val="21"/>
              </w:rPr>
              <w:t>占总学分的 36.54%</w:t>
            </w:r>
          </w:p>
        </w:tc>
      </w:tr>
    </w:tbl>
    <w:p w:rsidR="009E404B" w:rsidRDefault="00B420EF" w:rsidP="009E404B">
      <w:pPr>
        <w:widowControl/>
        <w:spacing w:afterLines="50"/>
        <w:jc w:val="center"/>
        <w:rPr>
          <w:rFonts w:ascii="宋体" w:hAnsi="宋体" w:hint="eastAsia"/>
          <w:b/>
          <w:sz w:val="28"/>
          <w:szCs w:val="28"/>
        </w:rPr>
      </w:pPr>
      <w:r>
        <w:rPr>
          <w:rFonts w:ascii="宋体" w:hAnsi="宋体" w:hint="eastAsia"/>
          <w:b/>
          <w:sz w:val="28"/>
          <w:szCs w:val="28"/>
        </w:rPr>
        <w:lastRenderedPageBreak/>
        <w:t>专业选修课一览表</w:t>
      </w:r>
    </w:p>
    <w:tbl>
      <w:tblPr>
        <w:tblW w:w="10625" w:type="dxa"/>
        <w:jc w:val="center"/>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9"/>
        <w:gridCol w:w="1400"/>
        <w:gridCol w:w="2160"/>
        <w:gridCol w:w="540"/>
        <w:gridCol w:w="540"/>
        <w:gridCol w:w="360"/>
        <w:gridCol w:w="360"/>
        <w:gridCol w:w="360"/>
        <w:gridCol w:w="360"/>
        <w:gridCol w:w="360"/>
        <w:gridCol w:w="360"/>
        <w:gridCol w:w="360"/>
        <w:gridCol w:w="360"/>
        <w:gridCol w:w="360"/>
        <w:gridCol w:w="360"/>
        <w:gridCol w:w="360"/>
        <w:gridCol w:w="596"/>
        <w:gridCol w:w="1080"/>
      </w:tblGrid>
      <w:tr w:rsidR="00C52C9E" w:rsidRPr="00B420EF" w:rsidTr="00B420EF">
        <w:trPr>
          <w:trHeight w:val="269"/>
          <w:jc w:val="center"/>
        </w:trPr>
        <w:tc>
          <w:tcPr>
            <w:tcW w:w="3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课程类别</w:t>
            </w:r>
          </w:p>
        </w:tc>
        <w:tc>
          <w:tcPr>
            <w:tcW w:w="14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课程编码</w:t>
            </w:r>
          </w:p>
        </w:tc>
        <w:tc>
          <w:tcPr>
            <w:tcW w:w="21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课程名称</w:t>
            </w:r>
          </w:p>
        </w:tc>
        <w:tc>
          <w:tcPr>
            <w:tcW w:w="5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学分</w:t>
            </w:r>
          </w:p>
        </w:tc>
        <w:tc>
          <w:tcPr>
            <w:tcW w:w="5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学时</w:t>
            </w:r>
          </w:p>
        </w:tc>
        <w:tc>
          <w:tcPr>
            <w:tcW w:w="108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其中</w:t>
            </w:r>
          </w:p>
        </w:tc>
        <w:tc>
          <w:tcPr>
            <w:tcW w:w="2880" w:type="dxa"/>
            <w:gridSpan w:val="8"/>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开课学期与周学时</w:t>
            </w:r>
          </w:p>
        </w:tc>
        <w:tc>
          <w:tcPr>
            <w:tcW w:w="5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考核形式</w:t>
            </w:r>
          </w:p>
        </w:tc>
        <w:tc>
          <w:tcPr>
            <w:tcW w:w="10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ind w:rightChars="80" w:right="168"/>
              <w:jc w:val="center"/>
              <w:rPr>
                <w:rFonts w:ascii="宋体" w:hAnsi="宋体"/>
                <w:szCs w:val="21"/>
              </w:rPr>
            </w:pPr>
            <w:r w:rsidRPr="00B420EF">
              <w:rPr>
                <w:rFonts w:ascii="宋体" w:hAnsi="宋体" w:hint="eastAsia"/>
                <w:szCs w:val="21"/>
              </w:rPr>
              <w:t>备注</w:t>
            </w:r>
          </w:p>
        </w:tc>
      </w:tr>
      <w:tr w:rsidR="00B420EF" w:rsidRPr="00B420EF" w:rsidTr="00B420EF">
        <w:trPr>
          <w:trHeight w:val="129"/>
          <w:jc w:val="center"/>
        </w:trPr>
        <w:tc>
          <w:tcPr>
            <w:tcW w:w="34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p>
        </w:tc>
        <w:tc>
          <w:tcPr>
            <w:tcW w:w="140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p>
        </w:tc>
        <w:tc>
          <w:tcPr>
            <w:tcW w:w="216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p>
        </w:tc>
        <w:tc>
          <w:tcPr>
            <w:tcW w:w="54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p>
        </w:tc>
        <w:tc>
          <w:tcPr>
            <w:tcW w:w="54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课堂讲授</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实践实训</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其他形式</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一</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二</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三</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四</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五</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六</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七</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r w:rsidRPr="00B420EF">
              <w:rPr>
                <w:rFonts w:ascii="宋体" w:hAnsi="宋体" w:hint="eastAsia"/>
                <w:szCs w:val="21"/>
              </w:rPr>
              <w:t>八</w:t>
            </w:r>
          </w:p>
        </w:tc>
        <w:tc>
          <w:tcPr>
            <w:tcW w:w="59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2C9E" w:rsidRPr="00B420EF" w:rsidRDefault="00C52C9E" w:rsidP="00B420EF">
            <w:pPr>
              <w:widowControl/>
              <w:jc w:val="center"/>
              <w:rPr>
                <w:rFonts w:ascii="宋体" w:hAnsi="宋体"/>
                <w:szCs w:val="21"/>
              </w:rPr>
            </w:pPr>
          </w:p>
        </w:tc>
      </w:tr>
      <w:tr w:rsidR="005D4362" w:rsidRPr="00B420EF" w:rsidTr="009565C7">
        <w:trPr>
          <w:trHeight w:val="476"/>
          <w:jc w:val="center"/>
        </w:trPr>
        <w:tc>
          <w:tcPr>
            <w:tcW w:w="349" w:type="dxa"/>
            <w:vMerge w:val="restart"/>
            <w:tcBorders>
              <w:top w:val="single" w:sz="4" w:space="0" w:color="000000"/>
              <w:left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专业选修课</w:t>
            </w: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34K02500011</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现代领导科学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考查</w:t>
            </w:r>
          </w:p>
        </w:tc>
        <w:tc>
          <w:tcPr>
            <w:tcW w:w="10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p>
          <w:p w:rsidR="005D4362" w:rsidRPr="00B420EF" w:rsidRDefault="005D4362" w:rsidP="00B420EF">
            <w:pPr>
              <w:widowControl/>
              <w:jc w:val="center"/>
              <w:rPr>
                <w:rFonts w:ascii="宋体" w:hAnsi="宋体" w:hint="eastAsia"/>
                <w:szCs w:val="21"/>
              </w:rPr>
            </w:pPr>
          </w:p>
          <w:p w:rsidR="005D4362" w:rsidRPr="00B420EF" w:rsidRDefault="005D4362" w:rsidP="00B420EF">
            <w:pPr>
              <w:widowControl/>
              <w:jc w:val="center"/>
              <w:rPr>
                <w:rFonts w:ascii="宋体" w:hAnsi="宋体" w:hint="eastAsia"/>
                <w:szCs w:val="21"/>
              </w:rPr>
            </w:pPr>
          </w:p>
          <w:p w:rsidR="005D4362" w:rsidRPr="00B420EF" w:rsidRDefault="005D4362" w:rsidP="00B420EF">
            <w:pPr>
              <w:widowControl/>
              <w:jc w:val="center"/>
              <w:rPr>
                <w:rFonts w:ascii="宋体" w:hAnsi="宋体" w:hint="eastAsia"/>
                <w:szCs w:val="21"/>
              </w:rPr>
            </w:pPr>
          </w:p>
          <w:p w:rsidR="005D4362" w:rsidRPr="00B420EF" w:rsidRDefault="005D4362" w:rsidP="00B420EF">
            <w:pPr>
              <w:widowControl/>
              <w:jc w:val="center"/>
              <w:rPr>
                <w:rFonts w:ascii="宋体" w:hAnsi="宋体" w:hint="eastAsia"/>
                <w:szCs w:val="21"/>
              </w:rPr>
            </w:pPr>
          </w:p>
          <w:p w:rsidR="005D4362" w:rsidRPr="00B420EF" w:rsidRDefault="005D4362" w:rsidP="00B420EF">
            <w:pPr>
              <w:widowControl/>
              <w:jc w:val="center"/>
              <w:rPr>
                <w:rFonts w:ascii="宋体" w:hAnsi="宋体" w:hint="eastAsia"/>
                <w:szCs w:val="21"/>
              </w:rPr>
            </w:pPr>
          </w:p>
          <w:p w:rsidR="005D4362" w:rsidRPr="00B420EF" w:rsidRDefault="005D4362" w:rsidP="00B420EF">
            <w:pPr>
              <w:widowControl/>
              <w:jc w:val="center"/>
              <w:rPr>
                <w:rFonts w:ascii="宋体" w:hAnsi="宋体" w:hint="eastAsia"/>
                <w:szCs w:val="21"/>
              </w:rPr>
            </w:pPr>
          </w:p>
          <w:p w:rsidR="005D4362" w:rsidRPr="00B420EF" w:rsidRDefault="005D4362" w:rsidP="00B420EF">
            <w:pPr>
              <w:widowControl/>
              <w:jc w:val="center"/>
              <w:rPr>
                <w:rFonts w:ascii="宋体" w:hAnsi="宋体" w:hint="eastAsia"/>
                <w:szCs w:val="21"/>
              </w:rPr>
            </w:pPr>
          </w:p>
          <w:p w:rsidR="005D4362" w:rsidRPr="00B420EF" w:rsidRDefault="005D4362" w:rsidP="00B420EF">
            <w:pPr>
              <w:widowControl/>
              <w:jc w:val="center"/>
              <w:rPr>
                <w:rFonts w:ascii="宋体" w:hAnsi="宋体" w:hint="eastAsia"/>
                <w:szCs w:val="21"/>
              </w:rPr>
            </w:pPr>
          </w:p>
          <w:p w:rsidR="005D4362" w:rsidRPr="00B420EF" w:rsidRDefault="005D4362" w:rsidP="00B420EF">
            <w:pPr>
              <w:widowControl/>
              <w:jc w:val="center"/>
              <w:rPr>
                <w:rFonts w:ascii="宋体" w:hAnsi="宋体"/>
                <w:szCs w:val="21"/>
              </w:rPr>
            </w:pPr>
            <w:r w:rsidRPr="00B420EF">
              <w:rPr>
                <w:rFonts w:ascii="宋体" w:hAnsi="宋体" w:hint="eastAsia"/>
                <w:szCs w:val="21"/>
              </w:rPr>
              <w:t>理论拓展模块</w:t>
            </w:r>
          </w:p>
        </w:tc>
      </w:tr>
      <w:tr w:rsidR="005D4362" w:rsidRPr="00B420EF" w:rsidTr="009565C7">
        <w:trPr>
          <w:trHeight w:val="399"/>
          <w:jc w:val="center"/>
        </w:trPr>
        <w:tc>
          <w:tcPr>
            <w:tcW w:w="349" w:type="dxa"/>
            <w:vMerge/>
            <w:tcBorders>
              <w:left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34K02500010</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西方行政学名著导读</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p>
        </w:tc>
      </w:tr>
      <w:tr w:rsidR="005D4362"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jc w:val="center"/>
              <w:rPr>
                <w:rFonts w:ascii="宋体" w:hAnsi="宋体" w:cs="Arial"/>
                <w:color w:val="000000"/>
                <w:szCs w:val="21"/>
              </w:rPr>
            </w:pPr>
            <w:r w:rsidRPr="00B420EF">
              <w:rPr>
                <w:rFonts w:ascii="宋体" w:hAnsi="宋体" w:hint="eastAsia"/>
                <w:szCs w:val="21"/>
              </w:rPr>
              <w:t>34K13400009</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西方政治学名著导读</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cs="宋体" w:hint="eastAsia"/>
                <w:color w:val="000000"/>
                <w:kern w:val="0"/>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D4362" w:rsidRPr="00B420EF" w:rsidRDefault="005D4362"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jc w:val="center"/>
              <w:rPr>
                <w:rFonts w:ascii="宋体" w:hAnsi="宋体" w:cs="Arial" w:hint="eastAsia"/>
                <w:color w:val="000000"/>
                <w:szCs w:val="21"/>
              </w:rPr>
            </w:pPr>
            <w:r w:rsidRPr="00DA6DD7">
              <w:rPr>
                <w:rFonts w:ascii="宋体" w:hAnsi="宋体" w:hint="eastAsia"/>
                <w:szCs w:val="21"/>
              </w:rPr>
              <w:t>14K13400005</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hint="eastAsia"/>
                <w:szCs w:val="21"/>
              </w:rPr>
            </w:pPr>
            <w:r w:rsidRPr="00DA6DD7">
              <w:rPr>
                <w:rFonts w:ascii="宋体" w:hAnsi="宋体" w:cs="宋体" w:hint="eastAsia"/>
                <w:color w:val="000000"/>
                <w:kern w:val="0"/>
                <w:szCs w:val="21"/>
              </w:rPr>
              <w:t>中国近现代政治思潮</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hint="eastAsia"/>
                <w:szCs w:val="21"/>
              </w:rPr>
            </w:pPr>
            <w:r w:rsidRPr="00DA6DD7">
              <w:rPr>
                <w:rFonts w:ascii="宋体" w:hAnsi="宋体" w:cs="宋体" w:hint="eastAsia"/>
                <w:color w:val="000000"/>
                <w:kern w:val="0"/>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hint="eastAsia"/>
                <w:szCs w:val="21"/>
              </w:rPr>
            </w:pPr>
            <w:r w:rsidRPr="00DA6DD7">
              <w:rPr>
                <w:rFonts w:ascii="宋体" w:hAnsi="宋体" w:cs="宋体" w:hint="eastAsia"/>
                <w:color w:val="000000"/>
                <w:kern w:val="0"/>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hint="eastAsia"/>
                <w:szCs w:val="21"/>
              </w:rPr>
            </w:pPr>
            <w:r w:rsidRPr="00DA6DD7">
              <w:rPr>
                <w:rFonts w:ascii="宋体" w:hAnsi="宋体" w:cs="宋体" w:hint="eastAsia"/>
                <w:color w:val="000000"/>
                <w:kern w:val="0"/>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r w:rsidRPr="00DA6DD7">
              <w:rPr>
                <w:rFonts w:ascii="宋体" w:hAnsi="宋体" w:cs="宋体" w:hint="eastAsia"/>
                <w:color w:val="000000"/>
                <w:kern w:val="0"/>
                <w:szCs w:val="21"/>
              </w:rPr>
              <w:t xml:space="preserve">　</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r w:rsidRPr="00DA6DD7">
              <w:rPr>
                <w:rFonts w:ascii="宋体" w:hAnsi="宋体" w:cs="宋体" w:hint="eastAsia"/>
                <w:color w:val="000000"/>
                <w:kern w:val="0"/>
                <w:szCs w:val="21"/>
              </w:rPr>
              <w:t xml:space="preserve">　</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r w:rsidRPr="00DA6DD7">
              <w:rPr>
                <w:rFonts w:ascii="宋体" w:hAnsi="宋体" w:cs="宋体" w:hint="eastAsia"/>
                <w:color w:val="000000"/>
                <w:kern w:val="0"/>
                <w:szCs w:val="21"/>
              </w:rPr>
              <w:t xml:space="preserve">　</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r w:rsidRPr="00DA6DD7">
              <w:rPr>
                <w:rFonts w:ascii="宋体" w:hAnsi="宋体" w:cs="宋体" w:hint="eastAsia"/>
                <w:color w:val="000000"/>
                <w:kern w:val="0"/>
                <w:szCs w:val="21"/>
              </w:rPr>
              <w:t xml:space="preserve">2　</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r w:rsidRPr="00DA6DD7">
              <w:rPr>
                <w:rFonts w:ascii="宋体" w:hAnsi="宋体" w:cs="宋体" w:hint="eastAsia"/>
                <w:color w:val="000000"/>
                <w:kern w:val="0"/>
                <w:szCs w:val="21"/>
              </w:rPr>
              <w:t xml:space="preserve">　</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r w:rsidRPr="00DA6DD7">
              <w:rPr>
                <w:rFonts w:ascii="宋体" w:hAnsi="宋体" w:cs="宋体" w:hint="eastAsia"/>
                <w:color w:val="000000"/>
                <w:kern w:val="0"/>
                <w:szCs w:val="21"/>
              </w:rPr>
              <w:t xml:space="preserve">　</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r w:rsidRPr="00DA6DD7">
              <w:rPr>
                <w:rFonts w:ascii="宋体" w:hAnsi="宋体" w:cs="宋体" w:hint="eastAsia"/>
                <w:color w:val="000000"/>
                <w:kern w:val="0"/>
                <w:szCs w:val="21"/>
              </w:rPr>
              <w:t xml:space="preserve">　</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cs="宋体"/>
                <w:color w:val="000000"/>
                <w:kern w:val="0"/>
                <w:szCs w:val="21"/>
              </w:rPr>
            </w:pPr>
            <w:r w:rsidRPr="00DA6DD7">
              <w:rPr>
                <w:rFonts w:ascii="宋体" w:hAnsi="宋体" w:cs="宋体" w:hint="eastAsia"/>
                <w:color w:val="000000"/>
                <w:kern w:val="0"/>
                <w:szCs w:val="21"/>
              </w:rPr>
              <w:t xml:space="preserve">　</w:t>
            </w: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DA6DD7" w:rsidRDefault="00AF374C" w:rsidP="00374F5D">
            <w:pPr>
              <w:widowControl/>
              <w:jc w:val="center"/>
              <w:rPr>
                <w:rFonts w:ascii="宋体" w:hAnsi="宋体" w:hint="eastAsia"/>
                <w:szCs w:val="21"/>
              </w:rPr>
            </w:pPr>
            <w:r w:rsidRPr="00DA6DD7">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14K13500008</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当代西方政治思潮</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34K13400001</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政治社会学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34K02500002</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农村社会学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14K02200017</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Arial" w:hAnsi="Arial" w:cs="Arial" w:hint="eastAsia"/>
                <w:szCs w:val="21"/>
              </w:rPr>
              <w:t>政治心理学</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13K13500018</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当代中国外交</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b/>
                <w:bCs/>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b/>
                <w:bCs/>
                <w:color w:val="000000"/>
                <w:kern w:val="0"/>
                <w:szCs w:val="21"/>
              </w:rPr>
            </w:pPr>
            <w:r w:rsidRPr="00B420EF">
              <w:rPr>
                <w:rFonts w:ascii="宋体" w:hAnsi="宋体" w:cs="宋体" w:hint="eastAsia"/>
                <w:bCs/>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jc w:val="center"/>
              <w:rPr>
                <w:rFonts w:ascii="Arial" w:hAnsi="Arial" w:cs="Arial" w:hint="eastAsia"/>
                <w:szCs w:val="21"/>
              </w:rPr>
            </w:pPr>
            <w:r w:rsidRPr="00B420EF">
              <w:rPr>
                <w:rFonts w:ascii="Arial" w:hAnsi="Arial" w:cs="Arial" w:hint="eastAsia"/>
                <w:szCs w:val="21"/>
              </w:rPr>
              <w:t>34</w:t>
            </w:r>
            <w:r w:rsidRPr="00B420EF">
              <w:rPr>
                <w:rFonts w:ascii="宋体" w:hAnsi="宋体" w:hint="eastAsia"/>
                <w:szCs w:val="21"/>
              </w:rPr>
              <w:t>K13400006</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Arial" w:hAnsi="Arial" w:cs="Arial" w:hint="eastAsia"/>
                <w:szCs w:val="21"/>
              </w:rPr>
            </w:pPr>
            <w:r w:rsidRPr="00B420EF">
              <w:rPr>
                <w:rFonts w:ascii="Arial" w:hAnsi="Arial" w:cs="Arial" w:hint="eastAsia"/>
                <w:szCs w:val="21"/>
              </w:rPr>
              <w:t>中国政治制度史</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hint="eastAsia"/>
                <w:szCs w:val="21"/>
              </w:rPr>
              <w:t>34K02600014</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jc w:val="center"/>
              <w:rPr>
                <w:rFonts w:ascii="宋体" w:hAnsi="宋体" w:cs="宋体"/>
                <w:szCs w:val="21"/>
              </w:rPr>
            </w:pPr>
            <w:r w:rsidRPr="00B420EF">
              <w:rPr>
                <w:rFonts w:ascii="宋体" w:hAnsi="宋体" w:hint="eastAsia"/>
                <w:szCs w:val="21"/>
              </w:rPr>
              <w:t>社会调查理论与方法</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kern w:val="0"/>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34K02400013</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公共危机管理</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14K02500014</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社区治理</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jc w:val="center"/>
              <w:rPr>
                <w:rFonts w:ascii="宋体" w:hAnsi="宋体"/>
                <w:szCs w:val="21"/>
              </w:rPr>
            </w:pPr>
            <w:r w:rsidRPr="00B420EF">
              <w:rPr>
                <w:rFonts w:ascii="宋体" w:hAnsi="宋体" w:hint="eastAsia"/>
                <w:szCs w:val="21"/>
              </w:rPr>
              <w:t>34K02700015</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考研辅导专题</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1.5</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24</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24</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jc w:val="center"/>
              <w:rPr>
                <w:rFonts w:ascii="宋体" w:hAnsi="宋体"/>
                <w:szCs w:val="21"/>
              </w:rPr>
            </w:pPr>
            <w:r w:rsidRPr="00B420EF">
              <w:rPr>
                <w:rFonts w:ascii="宋体" w:hAnsi="宋体" w:hint="eastAsia"/>
                <w:szCs w:val="21"/>
              </w:rPr>
              <w:t>34K13700016</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公职考录专题</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p w:rsidR="00AF374C" w:rsidRPr="00B420EF" w:rsidRDefault="00AF374C" w:rsidP="00B420EF">
            <w:pPr>
              <w:widowControl/>
              <w:jc w:val="center"/>
              <w:rPr>
                <w:rFonts w:ascii="宋体" w:hAnsi="宋体" w:hint="eastAsia"/>
                <w:szCs w:val="21"/>
              </w:rPr>
            </w:pPr>
          </w:p>
          <w:p w:rsidR="00AF374C" w:rsidRPr="00B420EF" w:rsidRDefault="00AF374C" w:rsidP="00B420EF">
            <w:pPr>
              <w:widowControl/>
              <w:jc w:val="center"/>
              <w:rPr>
                <w:rFonts w:ascii="宋体" w:hAnsi="宋体"/>
                <w:szCs w:val="21"/>
              </w:rPr>
            </w:pPr>
            <w:r w:rsidRPr="00B420EF">
              <w:rPr>
                <w:rFonts w:ascii="宋体" w:hAnsi="宋体" w:hint="eastAsia"/>
                <w:szCs w:val="21"/>
              </w:rPr>
              <w:t>实务技能模块</w:t>
            </w: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hint="eastAsia"/>
                <w:szCs w:val="21"/>
              </w:rPr>
            </w:pPr>
            <w:r w:rsidRPr="00B420EF">
              <w:rPr>
                <w:rFonts w:ascii="宋体" w:hAnsi="宋体" w:hint="eastAsia"/>
                <w:szCs w:val="21"/>
              </w:rPr>
              <w:t>34K02000021</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hint="eastAsia"/>
                <w:szCs w:val="21"/>
              </w:rPr>
            </w:pPr>
            <w:r w:rsidRPr="00B420EF">
              <w:rPr>
                <w:rFonts w:ascii="宋体" w:hAnsi="宋体" w:hint="eastAsia"/>
                <w:szCs w:val="21"/>
              </w:rPr>
              <w:t>政府绩效评估</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hint="eastAsia"/>
                <w:szCs w:val="21"/>
              </w:rPr>
            </w:pPr>
            <w:r w:rsidRPr="00B420EF">
              <w:rPr>
                <w:rFonts w:ascii="宋体" w:hAnsi="宋体" w:hint="eastAsia"/>
                <w:szCs w:val="21"/>
              </w:rPr>
              <w:t>34K02000022</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hint="eastAsia"/>
                <w:szCs w:val="21"/>
              </w:rPr>
            </w:pPr>
            <w:r w:rsidRPr="00B420EF">
              <w:rPr>
                <w:rFonts w:ascii="宋体" w:hAnsi="宋体" w:hint="eastAsia"/>
                <w:szCs w:val="21"/>
              </w:rPr>
              <w:t>薪酬管理</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567"/>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4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hint="eastAsia"/>
                <w:szCs w:val="21"/>
              </w:rPr>
            </w:pPr>
            <w:r w:rsidRPr="00B420EF">
              <w:rPr>
                <w:rFonts w:ascii="宋体" w:hAnsi="宋体" w:hint="eastAsia"/>
                <w:szCs w:val="21"/>
              </w:rPr>
              <w:t>14K02600019</w:t>
            </w:r>
          </w:p>
        </w:tc>
        <w:tc>
          <w:tcPr>
            <w:tcW w:w="21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hint="eastAsia"/>
                <w:szCs w:val="21"/>
              </w:rPr>
            </w:pPr>
            <w:r w:rsidRPr="00B420EF">
              <w:rPr>
                <w:rFonts w:ascii="宋体" w:hAnsi="宋体" w:hint="eastAsia"/>
                <w:szCs w:val="21"/>
              </w:rPr>
              <w:t>公共管理前沿</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1.5</w:t>
            </w:r>
          </w:p>
        </w:tc>
        <w:tc>
          <w:tcPr>
            <w:tcW w:w="5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24</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24</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r w:rsidRPr="00B420EF">
              <w:rPr>
                <w:rFonts w:ascii="宋体" w:hAnsi="宋体" w:cs="宋体" w:hint="eastAsia"/>
                <w:color w:val="000000"/>
                <w:kern w:val="0"/>
                <w:szCs w:val="21"/>
              </w:rPr>
              <w:t>2</w:t>
            </w: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3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cs="宋体"/>
                <w:color w:val="000000"/>
                <w:kern w:val="0"/>
                <w:szCs w:val="21"/>
              </w:rPr>
            </w:pP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考查</w:t>
            </w:r>
          </w:p>
        </w:tc>
        <w:tc>
          <w:tcPr>
            <w:tcW w:w="10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r>
      <w:tr w:rsidR="00AF374C" w:rsidRPr="00B420EF" w:rsidTr="009565C7">
        <w:trPr>
          <w:trHeight w:val="129"/>
          <w:jc w:val="center"/>
        </w:trPr>
        <w:tc>
          <w:tcPr>
            <w:tcW w:w="349" w:type="dxa"/>
            <w:vMerge/>
            <w:tcBorders>
              <w:left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3560"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r w:rsidRPr="00B420EF">
              <w:rPr>
                <w:rFonts w:ascii="宋体" w:hAnsi="宋体" w:hint="eastAsia"/>
                <w:szCs w:val="21"/>
              </w:rPr>
              <w:t>要求</w:t>
            </w:r>
          </w:p>
        </w:tc>
        <w:tc>
          <w:tcPr>
            <w:tcW w:w="6716" w:type="dxa"/>
            <w:gridSpan w:val="15"/>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397352">
            <w:pPr>
              <w:widowControl/>
              <w:rPr>
                <w:rFonts w:ascii="宋体" w:hAnsi="宋体"/>
                <w:szCs w:val="21"/>
              </w:rPr>
            </w:pPr>
            <w:r w:rsidRPr="00B420EF">
              <w:rPr>
                <w:rFonts w:ascii="宋体" w:hAnsi="宋体" w:hint="eastAsia"/>
                <w:szCs w:val="21"/>
              </w:rPr>
              <w:t>1.至少需要选修13.5学分。</w:t>
            </w:r>
          </w:p>
          <w:p w:rsidR="00AF374C" w:rsidRPr="00B420EF" w:rsidRDefault="00AF374C" w:rsidP="00397352">
            <w:pPr>
              <w:widowControl/>
              <w:ind w:left="210" w:hangingChars="100" w:hanging="210"/>
              <w:rPr>
                <w:rFonts w:ascii="宋体" w:hAnsi="宋体"/>
                <w:szCs w:val="21"/>
              </w:rPr>
            </w:pPr>
            <w:r w:rsidRPr="00B420EF">
              <w:rPr>
                <w:rFonts w:ascii="宋体" w:hAnsi="宋体" w:hint="eastAsia"/>
                <w:szCs w:val="21"/>
              </w:rPr>
              <w:t>2.为适应经济社会发展和学生就业现实需要，课程会进行相应调整，请根据学校和院系安排进行选课。</w:t>
            </w:r>
          </w:p>
        </w:tc>
      </w:tr>
      <w:tr w:rsidR="00AF374C" w:rsidRPr="00B420EF" w:rsidTr="009565C7">
        <w:trPr>
          <w:trHeight w:val="129"/>
          <w:jc w:val="center"/>
        </w:trPr>
        <w:tc>
          <w:tcPr>
            <w:tcW w:w="349" w:type="dxa"/>
            <w:vMerge/>
            <w:tcBorders>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szCs w:val="21"/>
              </w:rPr>
            </w:pPr>
          </w:p>
        </w:tc>
        <w:tc>
          <w:tcPr>
            <w:tcW w:w="10276" w:type="dxa"/>
            <w:gridSpan w:val="17"/>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374C" w:rsidRPr="00B420EF" w:rsidRDefault="00AF374C" w:rsidP="00B420EF">
            <w:pPr>
              <w:widowControl/>
              <w:jc w:val="center"/>
              <w:rPr>
                <w:rFonts w:ascii="宋体" w:hAnsi="宋体" w:hint="eastAsia"/>
                <w:szCs w:val="21"/>
              </w:rPr>
            </w:pPr>
            <w:r w:rsidRPr="00B420EF">
              <w:rPr>
                <w:rFonts w:ascii="宋体" w:hAnsi="宋体" w:hint="eastAsia"/>
                <w:szCs w:val="21"/>
              </w:rPr>
              <w:t>占总学分的8.65%</w:t>
            </w:r>
          </w:p>
        </w:tc>
      </w:tr>
    </w:tbl>
    <w:p w:rsidR="00B420EF" w:rsidRDefault="00B420EF" w:rsidP="00B420EF">
      <w:pPr>
        <w:jc w:val="center"/>
        <w:rPr>
          <w:rFonts w:ascii="宋体" w:hAnsi="宋体" w:hint="eastAsia"/>
          <w:b/>
          <w:sz w:val="28"/>
          <w:szCs w:val="28"/>
        </w:rPr>
      </w:pPr>
      <w:r>
        <w:rPr>
          <w:rFonts w:ascii="宋体" w:hAnsi="宋体" w:hint="eastAsia"/>
          <w:b/>
          <w:sz w:val="28"/>
          <w:szCs w:val="28"/>
        </w:rPr>
        <w:lastRenderedPageBreak/>
        <w:t>实践必修课一览表</w:t>
      </w:r>
    </w:p>
    <w:tbl>
      <w:tblPr>
        <w:tblW w:w="10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361"/>
        <w:gridCol w:w="1529"/>
        <w:gridCol w:w="425"/>
        <w:gridCol w:w="425"/>
        <w:gridCol w:w="425"/>
        <w:gridCol w:w="426"/>
        <w:gridCol w:w="426"/>
        <w:gridCol w:w="422"/>
        <w:gridCol w:w="469"/>
        <w:gridCol w:w="478"/>
        <w:gridCol w:w="409"/>
        <w:gridCol w:w="360"/>
        <w:gridCol w:w="474"/>
        <w:gridCol w:w="360"/>
        <w:gridCol w:w="403"/>
        <w:gridCol w:w="540"/>
        <w:gridCol w:w="1260"/>
      </w:tblGrid>
      <w:tr w:rsidR="00613D95" w:rsidRPr="00B420EF" w:rsidTr="009D1B19">
        <w:trPr>
          <w:trHeight w:val="298"/>
          <w:jc w:val="center"/>
        </w:trPr>
        <w:tc>
          <w:tcPr>
            <w:tcW w:w="36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课程类别</w:t>
            </w:r>
          </w:p>
        </w:tc>
        <w:tc>
          <w:tcPr>
            <w:tcW w:w="136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课程编码</w:t>
            </w:r>
          </w:p>
        </w:tc>
        <w:tc>
          <w:tcPr>
            <w:tcW w:w="152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课程名称</w:t>
            </w:r>
          </w:p>
        </w:tc>
        <w:tc>
          <w:tcPr>
            <w:tcW w:w="42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学分</w:t>
            </w:r>
          </w:p>
        </w:tc>
        <w:tc>
          <w:tcPr>
            <w:tcW w:w="42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Default="00613D95" w:rsidP="00F819EA">
            <w:pPr>
              <w:widowControl/>
              <w:jc w:val="center"/>
              <w:rPr>
                <w:rFonts w:ascii="宋体" w:hAnsi="宋体" w:hint="eastAsia"/>
                <w:szCs w:val="21"/>
              </w:rPr>
            </w:pPr>
            <w:r w:rsidRPr="00B420EF">
              <w:rPr>
                <w:rFonts w:ascii="宋体" w:hAnsi="宋体" w:hint="eastAsia"/>
                <w:szCs w:val="21"/>
              </w:rPr>
              <w:t>学</w:t>
            </w:r>
          </w:p>
          <w:p w:rsidR="00613D95" w:rsidRPr="00B420EF" w:rsidRDefault="00613D95" w:rsidP="00F819EA">
            <w:pPr>
              <w:widowControl/>
              <w:jc w:val="center"/>
              <w:rPr>
                <w:rFonts w:ascii="宋体" w:hAnsi="宋体"/>
                <w:szCs w:val="21"/>
              </w:rPr>
            </w:pPr>
            <w:r w:rsidRPr="00B420EF">
              <w:rPr>
                <w:rFonts w:ascii="宋体" w:hAnsi="宋体" w:hint="eastAsia"/>
                <w:szCs w:val="21"/>
              </w:rPr>
              <w:t>时</w:t>
            </w:r>
          </w:p>
        </w:tc>
        <w:tc>
          <w:tcPr>
            <w:tcW w:w="1277"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其中</w:t>
            </w:r>
          </w:p>
        </w:tc>
        <w:tc>
          <w:tcPr>
            <w:tcW w:w="3375" w:type="dxa"/>
            <w:gridSpan w:val="8"/>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开课学期与周学时</w:t>
            </w:r>
          </w:p>
        </w:tc>
        <w:tc>
          <w:tcPr>
            <w:tcW w:w="540" w:type="dxa"/>
            <w:vMerge w:val="restart"/>
            <w:tcBorders>
              <w:top w:val="single" w:sz="4" w:space="0" w:color="000000"/>
              <w:left w:val="single" w:sz="4" w:space="0" w:color="000000"/>
              <w:right w:val="single" w:sz="4" w:space="0" w:color="auto"/>
            </w:tcBorders>
            <w:tcMar>
              <w:left w:w="28" w:type="dxa"/>
              <w:right w:w="28" w:type="dxa"/>
            </w:tcMar>
            <w:vAlign w:val="center"/>
          </w:tcPr>
          <w:p w:rsidR="00613D95" w:rsidRPr="00B420EF" w:rsidRDefault="00613D95" w:rsidP="00F819EA">
            <w:pPr>
              <w:widowControl/>
              <w:ind w:rightChars="80" w:right="168"/>
              <w:jc w:val="center"/>
              <w:rPr>
                <w:rFonts w:ascii="宋体" w:hAnsi="宋体"/>
                <w:szCs w:val="21"/>
              </w:rPr>
            </w:pPr>
            <w:r w:rsidRPr="00B420EF">
              <w:rPr>
                <w:rFonts w:ascii="宋体" w:hAnsi="宋体" w:hint="eastAsia"/>
                <w:szCs w:val="21"/>
              </w:rPr>
              <w:t>考核形式</w:t>
            </w:r>
          </w:p>
        </w:tc>
        <w:tc>
          <w:tcPr>
            <w:tcW w:w="1260" w:type="dxa"/>
            <w:vMerge w:val="restart"/>
            <w:tcBorders>
              <w:top w:val="single" w:sz="4" w:space="0" w:color="000000"/>
              <w:left w:val="single" w:sz="4" w:space="0" w:color="auto"/>
              <w:right w:val="single" w:sz="4" w:space="0" w:color="000000"/>
            </w:tcBorders>
            <w:tcMar>
              <w:left w:w="28" w:type="dxa"/>
              <w:right w:w="28" w:type="dxa"/>
            </w:tcMar>
            <w:vAlign w:val="center"/>
          </w:tcPr>
          <w:p w:rsidR="00613D95" w:rsidRPr="00B420EF" w:rsidRDefault="00613D95" w:rsidP="00F819EA">
            <w:pPr>
              <w:widowControl/>
              <w:ind w:rightChars="80" w:right="168"/>
              <w:jc w:val="center"/>
              <w:rPr>
                <w:rFonts w:ascii="宋体" w:hAnsi="宋体"/>
                <w:szCs w:val="21"/>
              </w:rPr>
            </w:pPr>
            <w:r w:rsidRPr="00B420EF">
              <w:rPr>
                <w:rFonts w:ascii="宋体" w:hAnsi="宋体" w:hint="eastAsia"/>
                <w:szCs w:val="21"/>
              </w:rPr>
              <w:t>备注</w:t>
            </w:r>
          </w:p>
        </w:tc>
      </w:tr>
      <w:tr w:rsidR="00613D95" w:rsidRPr="00B420EF" w:rsidTr="009D1B19">
        <w:trPr>
          <w:trHeight w:val="1251"/>
          <w:jc w:val="center"/>
        </w:trPr>
        <w:tc>
          <w:tcPr>
            <w:tcW w:w="360"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529"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5"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5"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课堂讲授</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实践实训</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其他形式</w:t>
            </w: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一</w:t>
            </w: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二</w:t>
            </w: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三</w:t>
            </w: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四</w:t>
            </w: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五</w:t>
            </w: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六</w:t>
            </w: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七</w:t>
            </w:r>
          </w:p>
        </w:tc>
        <w:tc>
          <w:tcPr>
            <w:tcW w:w="403"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八</w:t>
            </w:r>
          </w:p>
        </w:tc>
        <w:tc>
          <w:tcPr>
            <w:tcW w:w="540" w:type="dxa"/>
            <w:vMerge/>
            <w:tcBorders>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260" w:type="dxa"/>
            <w:vMerge/>
            <w:tcBorders>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r>
      <w:tr w:rsidR="00613D95" w:rsidRPr="00B420EF" w:rsidTr="009D1B19">
        <w:trPr>
          <w:trHeight w:val="441"/>
          <w:jc w:val="center"/>
        </w:trPr>
        <w:tc>
          <w:tcPr>
            <w:tcW w:w="360" w:type="dxa"/>
            <w:vMerge w:val="restart"/>
            <w:tcBorders>
              <w:top w:val="single" w:sz="4" w:space="0" w:color="000000"/>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实践必修课</w:t>
            </w: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smartTag w:uri="urn:schemas-microsoft-com:office:smarttags" w:element="chmetcnv">
              <w:smartTagPr>
                <w:attr w:name="UnitName" w:val="a"/>
                <w:attr w:name="SourceValue" w:val="35"/>
                <w:attr w:name="HasSpace" w:val="False"/>
                <w:attr w:name="Negative" w:val="False"/>
                <w:attr w:name="NumberType" w:val="1"/>
                <w:attr w:name="TCSC" w:val="0"/>
              </w:smartTagPr>
              <w:r w:rsidRPr="00B420EF">
                <w:rPr>
                  <w:rFonts w:ascii="宋体" w:hAnsi="宋体" w:hint="eastAsia"/>
                  <w:szCs w:val="21"/>
                </w:rPr>
                <w:t>35A</w:t>
              </w:r>
            </w:smartTag>
            <w:r w:rsidRPr="00B420EF">
              <w:rPr>
                <w:rFonts w:ascii="宋体" w:hAnsi="宋体" w:hint="eastAsia"/>
                <w:szCs w:val="21"/>
              </w:rPr>
              <w:t>00100003</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军训</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1</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2周</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2周</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2周</w:t>
            </w: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540" w:type="dxa"/>
            <w:tcBorders>
              <w:top w:val="single" w:sz="4" w:space="0" w:color="000000"/>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1260" w:type="dxa"/>
            <w:tcBorders>
              <w:top w:val="single" w:sz="4" w:space="0" w:color="000000"/>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r>
      <w:tr w:rsidR="00613D95" w:rsidRPr="00B420EF" w:rsidTr="009D1B19">
        <w:trPr>
          <w:trHeight w:val="626"/>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smartTag w:uri="urn:schemas-microsoft-com:office:smarttags" w:element="chmetcnv">
              <w:smartTagPr>
                <w:attr w:name="UnitName" w:val="a"/>
                <w:attr w:name="SourceValue" w:val="35"/>
                <w:attr w:name="HasSpace" w:val="False"/>
                <w:attr w:name="Negative" w:val="False"/>
                <w:attr w:name="NumberType" w:val="1"/>
                <w:attr w:name="TCSC" w:val="0"/>
              </w:smartTagPr>
              <w:r w:rsidRPr="00B420EF">
                <w:rPr>
                  <w:rFonts w:ascii="宋体" w:hAnsi="宋体" w:hint="eastAsia"/>
                  <w:szCs w:val="21"/>
                </w:rPr>
                <w:t>35A</w:t>
              </w:r>
            </w:smartTag>
            <w:r w:rsidRPr="00B420EF">
              <w:rPr>
                <w:rFonts w:ascii="宋体" w:hAnsi="宋体" w:hint="eastAsia"/>
                <w:szCs w:val="21"/>
              </w:rPr>
              <w:t>00200004</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劳动</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1</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2周</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2周</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2周</w:t>
            </w: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540"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r>
      <w:tr w:rsidR="00613D95" w:rsidRPr="00B420EF" w:rsidTr="009D1B19">
        <w:trPr>
          <w:trHeight w:val="626"/>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smartTag w:uri="urn:schemas-microsoft-com:office:smarttags" w:element="chmetcnv">
              <w:smartTagPr>
                <w:attr w:name="UnitName" w:val="a"/>
                <w:attr w:name="SourceValue" w:val="35"/>
                <w:attr w:name="HasSpace" w:val="False"/>
                <w:attr w:name="Negative" w:val="False"/>
                <w:attr w:name="NumberType" w:val="1"/>
                <w:attr w:name="TCSC" w:val="0"/>
              </w:smartTagPr>
              <w:r w:rsidRPr="00B420EF">
                <w:rPr>
                  <w:rFonts w:ascii="宋体" w:hAnsi="宋体" w:hint="eastAsia"/>
                  <w:szCs w:val="21"/>
                </w:rPr>
                <w:t>35A</w:t>
              </w:r>
            </w:smartTag>
            <w:r w:rsidRPr="00B420EF">
              <w:rPr>
                <w:rFonts w:ascii="宋体" w:hAnsi="宋体" w:hint="eastAsia"/>
                <w:szCs w:val="21"/>
              </w:rPr>
              <w:t>00400005</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专业见习</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6周</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6周</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6周</w:t>
            </w: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540"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利用二年级暑假六个周</w:t>
            </w:r>
          </w:p>
        </w:tc>
      </w:tr>
      <w:tr w:rsidR="00613D95" w:rsidRPr="00B420EF" w:rsidTr="009D1B19">
        <w:trPr>
          <w:trHeight w:val="626"/>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smartTag w:uri="urn:schemas-microsoft-com:office:smarttags" w:element="chmetcnv">
              <w:smartTagPr>
                <w:attr w:name="UnitName" w:val="a"/>
                <w:attr w:name="SourceValue" w:val="35"/>
                <w:attr w:name="HasSpace" w:val="False"/>
                <w:attr w:name="Negative" w:val="False"/>
                <w:attr w:name="NumberType" w:val="1"/>
                <w:attr w:name="TCSC" w:val="0"/>
              </w:smartTagPr>
              <w:r w:rsidRPr="00B420EF">
                <w:rPr>
                  <w:rFonts w:ascii="宋体" w:hAnsi="宋体" w:hint="eastAsia"/>
                  <w:szCs w:val="21"/>
                </w:rPr>
                <w:t>35A</w:t>
              </w:r>
            </w:smartTag>
            <w:r w:rsidRPr="00B420EF">
              <w:rPr>
                <w:rFonts w:ascii="宋体" w:hAnsi="宋体" w:hint="eastAsia"/>
                <w:szCs w:val="21"/>
              </w:rPr>
              <w:t>00800006</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毕业实习</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8周</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8周</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8周</w:t>
            </w:r>
          </w:p>
        </w:tc>
        <w:tc>
          <w:tcPr>
            <w:tcW w:w="540"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r>
      <w:tr w:rsidR="00613D95" w:rsidRPr="00B420EF" w:rsidTr="009D1B19">
        <w:trPr>
          <w:trHeight w:val="641"/>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smartTag w:uri="urn:schemas-microsoft-com:office:smarttags" w:element="chmetcnv">
              <w:smartTagPr>
                <w:attr w:name="UnitName" w:val="a"/>
                <w:attr w:name="SourceValue" w:val="35"/>
                <w:attr w:name="HasSpace" w:val="False"/>
                <w:attr w:name="Negative" w:val="False"/>
                <w:attr w:name="NumberType" w:val="1"/>
                <w:attr w:name="TCSC" w:val="0"/>
              </w:smartTagPr>
              <w:r w:rsidRPr="00B420EF">
                <w:rPr>
                  <w:rFonts w:ascii="宋体" w:hAnsi="宋体" w:hint="eastAsia"/>
                  <w:szCs w:val="21"/>
                </w:rPr>
                <w:t>35A</w:t>
              </w:r>
            </w:smartTag>
            <w:r w:rsidRPr="00B420EF">
              <w:rPr>
                <w:rFonts w:ascii="宋体" w:hAnsi="宋体" w:hint="eastAsia"/>
                <w:szCs w:val="21"/>
              </w:rPr>
              <w:t>00800007</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毕业论文</w:t>
            </w:r>
          </w:p>
          <w:p w:rsidR="00613D95" w:rsidRPr="00B420EF" w:rsidRDefault="00613D95" w:rsidP="00F819EA">
            <w:pPr>
              <w:widowControl/>
              <w:jc w:val="center"/>
              <w:rPr>
                <w:rFonts w:ascii="宋体" w:hAnsi="宋体"/>
                <w:szCs w:val="21"/>
              </w:rPr>
            </w:pPr>
            <w:r w:rsidRPr="00B420EF">
              <w:rPr>
                <w:rFonts w:ascii="宋体" w:hAnsi="宋体" w:hint="eastAsia"/>
                <w:szCs w:val="21"/>
              </w:rPr>
              <w:t>（设计）</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4</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8周</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8周</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8周</w:t>
            </w:r>
          </w:p>
        </w:tc>
        <w:tc>
          <w:tcPr>
            <w:tcW w:w="540"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r>
      <w:tr w:rsidR="00613D95" w:rsidRPr="00B420EF" w:rsidTr="009D1B19">
        <w:trPr>
          <w:trHeight w:val="626"/>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smartTag w:uri="urn:schemas-microsoft-com:office:smarttags" w:element="chmetcnv">
              <w:smartTagPr>
                <w:attr w:name="UnitName" w:val="m"/>
                <w:attr w:name="SourceValue" w:val="35"/>
                <w:attr w:name="HasSpace" w:val="False"/>
                <w:attr w:name="Negative" w:val="False"/>
                <w:attr w:name="NumberType" w:val="1"/>
                <w:attr w:name="TCSC" w:val="0"/>
              </w:smartTagPr>
              <w:r w:rsidRPr="00B420EF">
                <w:rPr>
                  <w:rFonts w:ascii="宋体" w:hAnsi="宋体" w:hint="eastAsia"/>
                  <w:szCs w:val="21"/>
                </w:rPr>
                <w:t>35M</w:t>
              </w:r>
            </w:smartTag>
            <w:r w:rsidRPr="00B420EF">
              <w:rPr>
                <w:rFonts w:ascii="宋体" w:hAnsi="宋体" w:hint="eastAsia"/>
                <w:szCs w:val="21"/>
              </w:rPr>
              <w:t>00000001</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社会实践</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3</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6周</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6周</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1次</w:t>
            </w: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1次</w:t>
            </w: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1次</w:t>
            </w: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540"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利用一、二、三年级暑假完成三次社会实践活动，每次1学分</w:t>
            </w:r>
          </w:p>
        </w:tc>
      </w:tr>
      <w:tr w:rsidR="00613D95" w:rsidRPr="00B420EF" w:rsidTr="009D1B19">
        <w:trPr>
          <w:trHeight w:val="364"/>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jc w:val="center"/>
              <w:rPr>
                <w:rFonts w:ascii="宋体" w:hAnsi="宋体" w:cs="Arial" w:hint="eastAsia"/>
                <w:szCs w:val="21"/>
              </w:rPr>
            </w:pPr>
            <w:smartTag w:uri="urn:schemas-microsoft-com:office:smarttags" w:element="chmetcnv">
              <w:smartTagPr>
                <w:attr w:name="UnitName" w:val="a"/>
                <w:attr w:name="SourceValue" w:val="15"/>
                <w:attr w:name="HasSpace" w:val="False"/>
                <w:attr w:name="Negative" w:val="False"/>
                <w:attr w:name="NumberType" w:val="1"/>
                <w:attr w:name="TCSC" w:val="0"/>
              </w:smartTagPr>
              <w:r w:rsidRPr="00B420EF">
                <w:rPr>
                  <w:rFonts w:ascii="宋体" w:hAnsi="宋体" w:cs="Arial" w:hint="eastAsia"/>
                  <w:szCs w:val="21"/>
                </w:rPr>
                <w:t>15A</w:t>
              </w:r>
            </w:smartTag>
            <w:r w:rsidRPr="00B420EF">
              <w:rPr>
                <w:rFonts w:ascii="宋体" w:hAnsi="宋体" w:cs="Arial" w:hint="eastAsia"/>
                <w:szCs w:val="21"/>
              </w:rPr>
              <w:t>00800013</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毕业教育</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4周</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4周</w:t>
            </w:r>
          </w:p>
        </w:tc>
        <w:tc>
          <w:tcPr>
            <w:tcW w:w="540"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r>
      <w:tr w:rsidR="00613D95" w:rsidRPr="00B420EF" w:rsidTr="009D1B19">
        <w:trPr>
          <w:trHeight w:val="626"/>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16K02100011</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电子政务</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2</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32</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10</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22</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2</w:t>
            </w: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540"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考查</w:t>
            </w:r>
          </w:p>
        </w:tc>
        <w:tc>
          <w:tcPr>
            <w:tcW w:w="1260" w:type="dxa"/>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r>
      <w:tr w:rsidR="00613D95" w:rsidRPr="00B420EF" w:rsidTr="009D1B19">
        <w:trPr>
          <w:trHeight w:val="641"/>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smartTag w:uri="urn:schemas-microsoft-com:office:smarttags" w:element="chmetcnv">
              <w:smartTagPr>
                <w:attr w:name="UnitName" w:val="g"/>
                <w:attr w:name="SourceValue" w:val="31"/>
                <w:attr w:name="HasSpace" w:val="False"/>
                <w:attr w:name="Negative" w:val="False"/>
                <w:attr w:name="NumberType" w:val="1"/>
                <w:attr w:name="TCSC" w:val="0"/>
              </w:smartTagPr>
              <w:r w:rsidRPr="00B420EF">
                <w:rPr>
                  <w:rFonts w:ascii="宋体" w:hAnsi="宋体" w:hint="eastAsia"/>
                  <w:szCs w:val="21"/>
                </w:rPr>
                <w:t>31G</w:t>
              </w:r>
            </w:smartTag>
            <w:r w:rsidRPr="00B420EF">
              <w:rPr>
                <w:rFonts w:ascii="宋体" w:hAnsi="宋体" w:hint="eastAsia"/>
                <w:szCs w:val="21"/>
              </w:rPr>
              <w:t>00100001</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计算机文化基础</w:t>
            </w:r>
          </w:p>
        </w:tc>
        <w:tc>
          <w:tcPr>
            <w:tcW w:w="425"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4</w:t>
            </w:r>
          </w:p>
        </w:tc>
        <w:tc>
          <w:tcPr>
            <w:tcW w:w="425"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64</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10</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54</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4</w:t>
            </w: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540" w:type="dxa"/>
            <w:tcBorders>
              <w:top w:val="single" w:sz="4" w:space="0" w:color="auto"/>
              <w:left w:val="single" w:sz="4" w:space="0" w:color="000000"/>
              <w:bottom w:val="single" w:sz="4" w:space="0" w:color="000000"/>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考试</w:t>
            </w:r>
          </w:p>
        </w:tc>
        <w:tc>
          <w:tcPr>
            <w:tcW w:w="1260"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p>
        </w:tc>
      </w:tr>
      <w:tr w:rsidR="00613D95" w:rsidRPr="00B420EF" w:rsidTr="009D1B19">
        <w:trPr>
          <w:trHeight w:val="641"/>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45F5" w:rsidRDefault="00B445F5" w:rsidP="00B445F5">
            <w:pPr>
              <w:jc w:val="center"/>
              <w:rPr>
                <w:rFonts w:ascii="宋体" w:hAnsi="宋体" w:cs="Arial"/>
                <w:sz w:val="20"/>
                <w:szCs w:val="20"/>
              </w:rPr>
            </w:pPr>
            <w:r w:rsidRPr="00B445F5">
              <w:rPr>
                <w:rFonts w:ascii="宋体" w:hAnsi="宋体" w:hint="eastAsia"/>
                <w:szCs w:val="21"/>
              </w:rPr>
              <w:t>31A00500005</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写作训练</w:t>
            </w:r>
          </w:p>
        </w:tc>
        <w:tc>
          <w:tcPr>
            <w:tcW w:w="425"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0.5</w:t>
            </w:r>
          </w:p>
        </w:tc>
        <w:tc>
          <w:tcPr>
            <w:tcW w:w="425"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8</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4</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4</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0.5</w:t>
            </w: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540" w:type="dxa"/>
            <w:tcBorders>
              <w:top w:val="single" w:sz="4" w:space="0" w:color="auto"/>
              <w:left w:val="single" w:sz="4" w:space="0" w:color="000000"/>
              <w:bottom w:val="single" w:sz="4" w:space="0" w:color="000000"/>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考查</w:t>
            </w:r>
          </w:p>
        </w:tc>
        <w:tc>
          <w:tcPr>
            <w:tcW w:w="1260"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r>
      <w:tr w:rsidR="00613D95" w:rsidRPr="00B420EF" w:rsidTr="009D1B19">
        <w:trPr>
          <w:trHeight w:val="641"/>
          <w:jc w:val="center"/>
        </w:trPr>
        <w:tc>
          <w:tcPr>
            <w:tcW w:w="360" w:type="dxa"/>
            <w:vMerge/>
            <w:tcBorders>
              <w:left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13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23K54400023</w:t>
            </w:r>
          </w:p>
        </w:tc>
        <w:tc>
          <w:tcPr>
            <w:tcW w:w="15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政务礼仪</w:t>
            </w:r>
          </w:p>
        </w:tc>
        <w:tc>
          <w:tcPr>
            <w:tcW w:w="425"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3</w:t>
            </w:r>
          </w:p>
        </w:tc>
        <w:tc>
          <w:tcPr>
            <w:tcW w:w="425"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48</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32</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16</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hint="eastAsia"/>
                <w:szCs w:val="21"/>
              </w:rPr>
            </w:pPr>
            <w:r w:rsidRPr="00B420EF">
              <w:rPr>
                <w:rFonts w:ascii="宋体" w:hAnsi="宋体" w:hint="eastAsia"/>
                <w:szCs w:val="21"/>
              </w:rPr>
              <w:t>3</w:t>
            </w: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c>
          <w:tcPr>
            <w:tcW w:w="540" w:type="dxa"/>
            <w:tcBorders>
              <w:top w:val="single" w:sz="4" w:space="0" w:color="auto"/>
              <w:left w:val="single" w:sz="4" w:space="0" w:color="000000"/>
              <w:bottom w:val="single" w:sz="4" w:space="0" w:color="000000"/>
              <w:right w:val="single" w:sz="4" w:space="0" w:color="auto"/>
            </w:tcBorders>
            <w:tcMar>
              <w:left w:w="28" w:type="dxa"/>
              <w:right w:w="28" w:type="dxa"/>
            </w:tcMar>
            <w:vAlign w:val="center"/>
          </w:tcPr>
          <w:p w:rsidR="00613D95" w:rsidRPr="00B420EF" w:rsidRDefault="00613D95" w:rsidP="00F819EA">
            <w:pPr>
              <w:widowControl/>
              <w:jc w:val="center"/>
              <w:rPr>
                <w:rFonts w:ascii="宋体" w:hAnsi="宋体"/>
                <w:szCs w:val="21"/>
              </w:rPr>
            </w:pPr>
            <w:r w:rsidRPr="00B420EF">
              <w:rPr>
                <w:rFonts w:ascii="宋体" w:hAnsi="宋体" w:hint="eastAsia"/>
                <w:szCs w:val="21"/>
              </w:rPr>
              <w:t>考查</w:t>
            </w:r>
          </w:p>
        </w:tc>
        <w:tc>
          <w:tcPr>
            <w:tcW w:w="1260"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613D95" w:rsidRPr="00B420EF" w:rsidRDefault="00613D95" w:rsidP="00F819EA">
            <w:pPr>
              <w:widowControl/>
              <w:jc w:val="center"/>
              <w:rPr>
                <w:rFonts w:ascii="宋体" w:hAnsi="宋体"/>
                <w:szCs w:val="21"/>
              </w:rPr>
            </w:pPr>
          </w:p>
        </w:tc>
      </w:tr>
      <w:tr w:rsidR="00F1052C" w:rsidRPr="00B420EF" w:rsidTr="009D1B19">
        <w:trPr>
          <w:trHeight w:val="641"/>
          <w:jc w:val="center"/>
        </w:trPr>
        <w:tc>
          <w:tcPr>
            <w:tcW w:w="360" w:type="dxa"/>
            <w:vMerge/>
            <w:tcBorders>
              <w:left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2890"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hint="eastAsia"/>
                <w:szCs w:val="21"/>
              </w:rPr>
            </w:pPr>
            <w:r w:rsidRPr="00B420EF">
              <w:rPr>
                <w:rFonts w:ascii="宋体" w:hAnsi="宋体" w:hint="eastAsia"/>
                <w:szCs w:val="21"/>
              </w:rPr>
              <w:t>小计</w:t>
            </w:r>
          </w:p>
        </w:tc>
        <w:tc>
          <w:tcPr>
            <w:tcW w:w="425"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F1052C" w:rsidRPr="00B420EF" w:rsidRDefault="00F1052C" w:rsidP="009565C7">
            <w:pPr>
              <w:widowControl/>
              <w:jc w:val="center"/>
              <w:rPr>
                <w:rFonts w:ascii="宋体" w:hAnsi="宋体" w:hint="eastAsia"/>
                <w:szCs w:val="21"/>
              </w:rPr>
            </w:pPr>
            <w:r w:rsidRPr="00B420EF">
              <w:rPr>
                <w:rFonts w:ascii="宋体" w:hAnsi="宋体" w:hint="eastAsia"/>
                <w:szCs w:val="21"/>
              </w:rPr>
              <w:t>26.5</w:t>
            </w:r>
          </w:p>
        </w:tc>
        <w:tc>
          <w:tcPr>
            <w:tcW w:w="425"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F1052C" w:rsidRPr="00B420EF" w:rsidRDefault="00F1052C" w:rsidP="009565C7">
            <w:pPr>
              <w:widowControl/>
              <w:jc w:val="center"/>
              <w:rPr>
                <w:rFonts w:ascii="宋体" w:hAnsi="宋体" w:hint="eastAsia"/>
                <w:szCs w:val="21"/>
              </w:rPr>
            </w:pPr>
            <w:r w:rsidRPr="00B420EF">
              <w:rPr>
                <w:rFonts w:ascii="宋体" w:hAnsi="宋体" w:hint="eastAsia"/>
                <w:szCs w:val="21"/>
              </w:rPr>
              <w:t>152</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9565C7">
            <w:pPr>
              <w:widowControl/>
              <w:jc w:val="center"/>
              <w:rPr>
                <w:rFonts w:ascii="宋体" w:hAnsi="宋体" w:hint="eastAsia"/>
                <w:szCs w:val="21"/>
              </w:rPr>
            </w:pPr>
            <w:r w:rsidRPr="00B420EF">
              <w:rPr>
                <w:rFonts w:ascii="宋体" w:hAnsi="宋体" w:hint="eastAsia"/>
                <w:szCs w:val="21"/>
              </w:rPr>
              <w:t>56</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9565C7">
            <w:pPr>
              <w:widowControl/>
              <w:jc w:val="center"/>
              <w:rPr>
                <w:rFonts w:ascii="宋体" w:hAnsi="宋体" w:hint="eastAsia"/>
                <w:szCs w:val="21"/>
              </w:rPr>
            </w:pPr>
            <w:r w:rsidRPr="00B420EF">
              <w:rPr>
                <w:rFonts w:ascii="宋体" w:hAnsi="宋体" w:hint="eastAsia"/>
                <w:szCs w:val="21"/>
              </w:rPr>
              <w:t>96</w:t>
            </w:r>
          </w:p>
        </w:tc>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4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47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4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4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4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540" w:type="dxa"/>
            <w:tcBorders>
              <w:top w:val="single" w:sz="4" w:space="0" w:color="auto"/>
              <w:left w:val="single" w:sz="4" w:space="0" w:color="000000"/>
              <w:bottom w:val="single" w:sz="4" w:space="0" w:color="000000"/>
              <w:right w:val="single" w:sz="4" w:space="0" w:color="auto"/>
            </w:tcBorders>
            <w:tcMar>
              <w:left w:w="28" w:type="dxa"/>
              <w:right w:w="28" w:type="dxa"/>
            </w:tcMar>
            <w:vAlign w:val="center"/>
          </w:tcPr>
          <w:p w:rsidR="00F1052C" w:rsidRPr="00B420EF" w:rsidRDefault="00F1052C" w:rsidP="00F819EA">
            <w:pPr>
              <w:widowControl/>
              <w:jc w:val="center"/>
              <w:rPr>
                <w:rFonts w:ascii="宋体" w:hAnsi="宋体" w:hint="eastAsia"/>
                <w:szCs w:val="21"/>
              </w:rPr>
            </w:pPr>
          </w:p>
        </w:tc>
        <w:tc>
          <w:tcPr>
            <w:tcW w:w="1260"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r>
      <w:tr w:rsidR="00F1052C" w:rsidRPr="00B420EF" w:rsidTr="009565C7">
        <w:trPr>
          <w:trHeight w:val="641"/>
          <w:jc w:val="center"/>
        </w:trPr>
        <w:tc>
          <w:tcPr>
            <w:tcW w:w="360" w:type="dxa"/>
            <w:vMerge/>
            <w:tcBorders>
              <w:left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p>
        </w:tc>
        <w:tc>
          <w:tcPr>
            <w:tcW w:w="10192" w:type="dxa"/>
            <w:gridSpan w:val="1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1052C" w:rsidRPr="00B420EF" w:rsidRDefault="00F1052C" w:rsidP="00F819EA">
            <w:pPr>
              <w:widowControl/>
              <w:jc w:val="center"/>
              <w:rPr>
                <w:rFonts w:ascii="宋体" w:hAnsi="宋体"/>
                <w:szCs w:val="21"/>
              </w:rPr>
            </w:pPr>
            <w:r w:rsidRPr="00B420EF">
              <w:rPr>
                <w:rFonts w:ascii="宋体" w:hAnsi="宋体" w:hint="eastAsia"/>
                <w:szCs w:val="21"/>
              </w:rPr>
              <w:t>占总学分的</w:t>
            </w:r>
            <w:r w:rsidRPr="00B420EF">
              <w:rPr>
                <w:rFonts w:ascii="宋体" w:hAnsi="宋体" w:hint="eastAsia"/>
                <w:color w:val="000000"/>
                <w:szCs w:val="21"/>
              </w:rPr>
              <w:t xml:space="preserve"> 16.99%</w:t>
            </w:r>
          </w:p>
        </w:tc>
      </w:tr>
    </w:tbl>
    <w:p w:rsidR="00613D95" w:rsidRDefault="00613D95" w:rsidP="00B420EF">
      <w:pPr>
        <w:jc w:val="center"/>
        <w:rPr>
          <w:rFonts w:ascii="宋体" w:hAnsi="宋体" w:hint="eastAsia"/>
          <w:b/>
          <w:sz w:val="28"/>
          <w:szCs w:val="28"/>
        </w:rPr>
      </w:pPr>
    </w:p>
    <w:p w:rsidR="00613D95" w:rsidRDefault="00613D95" w:rsidP="00B420EF">
      <w:pPr>
        <w:jc w:val="center"/>
        <w:rPr>
          <w:rFonts w:ascii="宋体" w:hAnsi="宋体" w:hint="eastAsia"/>
          <w:b/>
          <w:sz w:val="28"/>
          <w:szCs w:val="28"/>
        </w:rPr>
      </w:pPr>
    </w:p>
    <w:p w:rsidR="00613D95" w:rsidRDefault="00613D95" w:rsidP="00B420EF">
      <w:pPr>
        <w:jc w:val="center"/>
        <w:rPr>
          <w:rFonts w:ascii="宋体" w:hAnsi="宋体" w:hint="eastAsia"/>
          <w:b/>
          <w:sz w:val="28"/>
          <w:szCs w:val="28"/>
        </w:rPr>
      </w:pPr>
    </w:p>
    <w:p w:rsidR="00613D95" w:rsidRDefault="00613D95" w:rsidP="00B420EF">
      <w:pPr>
        <w:jc w:val="center"/>
        <w:rPr>
          <w:rFonts w:ascii="宋体" w:hAnsi="宋体" w:hint="eastAsia"/>
          <w:b/>
          <w:sz w:val="28"/>
          <w:szCs w:val="28"/>
        </w:rPr>
      </w:pPr>
    </w:p>
    <w:p w:rsidR="00613D95" w:rsidRDefault="00613D95" w:rsidP="00B420EF">
      <w:pPr>
        <w:jc w:val="center"/>
        <w:rPr>
          <w:rFonts w:ascii="宋体" w:hAnsi="宋体" w:hint="eastAsia"/>
          <w:b/>
          <w:sz w:val="28"/>
          <w:szCs w:val="28"/>
        </w:rPr>
      </w:pPr>
      <w:r>
        <w:rPr>
          <w:rFonts w:ascii="宋体" w:hAnsi="宋体" w:hint="eastAsia"/>
          <w:b/>
          <w:sz w:val="28"/>
          <w:szCs w:val="28"/>
        </w:rPr>
        <w:lastRenderedPageBreak/>
        <w:t>实践选修课和素质拓展课一览表</w:t>
      </w:r>
    </w:p>
    <w:tbl>
      <w:tblPr>
        <w:tblW w:w="9571" w:type="dxa"/>
        <w:jc w:val="center"/>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9"/>
        <w:gridCol w:w="1159"/>
        <w:gridCol w:w="2169"/>
        <w:gridCol w:w="360"/>
        <w:gridCol w:w="360"/>
        <w:gridCol w:w="360"/>
        <w:gridCol w:w="360"/>
        <w:gridCol w:w="360"/>
        <w:gridCol w:w="360"/>
        <w:gridCol w:w="360"/>
        <w:gridCol w:w="360"/>
        <w:gridCol w:w="360"/>
        <w:gridCol w:w="360"/>
        <w:gridCol w:w="360"/>
        <w:gridCol w:w="360"/>
        <w:gridCol w:w="360"/>
        <w:gridCol w:w="360"/>
        <w:gridCol w:w="844"/>
      </w:tblGrid>
      <w:tr w:rsidR="00613D95" w:rsidRPr="00B54C02" w:rsidTr="00D01356">
        <w:trPr>
          <w:trHeight w:val="298"/>
          <w:jc w:val="center"/>
        </w:trPr>
        <w:tc>
          <w:tcPr>
            <w:tcW w:w="3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课程类别</w:t>
            </w:r>
          </w:p>
        </w:tc>
        <w:tc>
          <w:tcPr>
            <w:tcW w:w="11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课程编码</w:t>
            </w:r>
          </w:p>
        </w:tc>
        <w:tc>
          <w:tcPr>
            <w:tcW w:w="216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课程名称</w:t>
            </w:r>
          </w:p>
        </w:tc>
        <w:tc>
          <w:tcPr>
            <w:tcW w:w="3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学分</w:t>
            </w:r>
          </w:p>
        </w:tc>
        <w:tc>
          <w:tcPr>
            <w:tcW w:w="3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学时</w:t>
            </w:r>
          </w:p>
        </w:tc>
        <w:tc>
          <w:tcPr>
            <w:tcW w:w="108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其中</w:t>
            </w:r>
          </w:p>
        </w:tc>
        <w:tc>
          <w:tcPr>
            <w:tcW w:w="2880" w:type="dxa"/>
            <w:gridSpan w:val="8"/>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开课学期与周学时</w:t>
            </w:r>
          </w:p>
        </w:tc>
        <w:tc>
          <w:tcPr>
            <w:tcW w:w="360" w:type="dxa"/>
            <w:vMerge w:val="restart"/>
            <w:tcBorders>
              <w:top w:val="single" w:sz="4" w:space="0" w:color="000000"/>
              <w:left w:val="single" w:sz="4" w:space="0" w:color="000000"/>
              <w:right w:val="single" w:sz="4" w:space="0" w:color="auto"/>
            </w:tcBorders>
            <w:tcMar>
              <w:left w:w="0" w:type="dxa"/>
              <w:right w:w="0" w:type="dxa"/>
            </w:tcMar>
            <w:vAlign w:val="center"/>
          </w:tcPr>
          <w:p w:rsidR="00613D95" w:rsidRPr="00B54C02" w:rsidRDefault="00613D95" w:rsidP="00D01356">
            <w:pPr>
              <w:widowControl/>
              <w:ind w:rightChars="80" w:right="168"/>
              <w:jc w:val="center"/>
              <w:rPr>
                <w:rFonts w:ascii="宋体" w:hAnsi="宋体"/>
                <w:szCs w:val="21"/>
              </w:rPr>
            </w:pPr>
            <w:r w:rsidRPr="00B54C02">
              <w:rPr>
                <w:rFonts w:ascii="宋体" w:hAnsi="宋体" w:hint="eastAsia"/>
                <w:szCs w:val="21"/>
              </w:rPr>
              <w:t>考核形式</w:t>
            </w:r>
          </w:p>
        </w:tc>
        <w:tc>
          <w:tcPr>
            <w:tcW w:w="844" w:type="dxa"/>
            <w:vMerge w:val="restart"/>
            <w:tcBorders>
              <w:top w:val="single" w:sz="4" w:space="0" w:color="000000"/>
              <w:left w:val="single" w:sz="4" w:space="0" w:color="auto"/>
              <w:right w:val="single" w:sz="4" w:space="0" w:color="000000"/>
            </w:tcBorders>
            <w:tcMar>
              <w:left w:w="0" w:type="dxa"/>
              <w:right w:w="0" w:type="dxa"/>
            </w:tcMar>
            <w:vAlign w:val="center"/>
          </w:tcPr>
          <w:p w:rsidR="00613D95" w:rsidRPr="00B54C02" w:rsidRDefault="00613D95" w:rsidP="00D01356">
            <w:pPr>
              <w:widowControl/>
              <w:ind w:rightChars="80" w:right="168"/>
              <w:jc w:val="center"/>
              <w:rPr>
                <w:rFonts w:ascii="宋体" w:hAnsi="宋体"/>
                <w:szCs w:val="21"/>
              </w:rPr>
            </w:pPr>
            <w:r w:rsidRPr="00B54C02">
              <w:rPr>
                <w:rFonts w:ascii="宋体" w:hAnsi="宋体" w:hint="eastAsia"/>
                <w:szCs w:val="21"/>
              </w:rPr>
              <w:t>备注</w:t>
            </w:r>
          </w:p>
        </w:tc>
      </w:tr>
      <w:tr w:rsidR="00613D95" w:rsidRPr="00B54C02" w:rsidTr="00D01356">
        <w:trPr>
          <w:trHeight w:val="1251"/>
          <w:jc w:val="center"/>
        </w:trPr>
        <w:tc>
          <w:tcPr>
            <w:tcW w:w="35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216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课堂讲授</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实践实训</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其他形式</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一</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二</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三</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四</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五</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六</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七</w:t>
            </w:r>
          </w:p>
        </w:tc>
        <w:tc>
          <w:tcPr>
            <w:tcW w:w="360"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八</w:t>
            </w:r>
          </w:p>
        </w:tc>
        <w:tc>
          <w:tcPr>
            <w:tcW w:w="360" w:type="dxa"/>
            <w:vMerge/>
            <w:tcBorders>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844" w:type="dxa"/>
            <w:vMerge/>
            <w:tcBorders>
              <w:left w:val="single" w:sz="4" w:space="0" w:color="auto"/>
              <w:bottom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r>
      <w:tr w:rsidR="00613D95" w:rsidRPr="00B54C02" w:rsidTr="00D01356">
        <w:trPr>
          <w:trHeight w:val="441"/>
          <w:jc w:val="center"/>
        </w:trPr>
        <w:tc>
          <w:tcPr>
            <w:tcW w:w="359" w:type="dxa"/>
            <w:vMerge w:val="restart"/>
            <w:tcBorders>
              <w:top w:val="single" w:sz="4" w:space="0" w:color="000000"/>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实践选修课</w:t>
            </w:r>
          </w:p>
        </w:tc>
        <w:tc>
          <w:tcPr>
            <w:tcW w:w="11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32K02600006</w:t>
            </w:r>
          </w:p>
        </w:tc>
        <w:tc>
          <w:tcPr>
            <w:tcW w:w="21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政府创新案例分析</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10</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考查</w:t>
            </w:r>
          </w:p>
        </w:tc>
        <w:tc>
          <w:tcPr>
            <w:tcW w:w="844" w:type="dxa"/>
            <w:vMerge w:val="restart"/>
            <w:tcBorders>
              <w:top w:val="single" w:sz="4" w:space="0" w:color="000000"/>
              <w:left w:val="single" w:sz="4" w:space="0" w:color="auto"/>
              <w:right w:val="single" w:sz="4" w:space="0" w:color="000000"/>
            </w:tcBorders>
            <w:tcMar>
              <w:left w:w="0" w:type="dxa"/>
              <w:right w:w="0" w:type="dxa"/>
            </w:tcMar>
            <w:vAlign w:val="center"/>
          </w:tcPr>
          <w:p w:rsidR="00613D95" w:rsidRPr="00B54C02" w:rsidRDefault="00613D95" w:rsidP="00D01356">
            <w:pPr>
              <w:jc w:val="center"/>
              <w:rPr>
                <w:rFonts w:ascii="宋体" w:hAnsi="宋体" w:hint="eastAsia"/>
                <w:szCs w:val="21"/>
              </w:rPr>
            </w:pPr>
            <w:r w:rsidRPr="00B54C02">
              <w:rPr>
                <w:rFonts w:ascii="宋体" w:hAnsi="宋体" w:hint="eastAsia"/>
                <w:szCs w:val="21"/>
              </w:rPr>
              <w:t>实</w:t>
            </w:r>
          </w:p>
          <w:p w:rsidR="00613D95" w:rsidRPr="00B54C02" w:rsidRDefault="00613D95" w:rsidP="00D01356">
            <w:pPr>
              <w:jc w:val="center"/>
              <w:rPr>
                <w:rFonts w:ascii="宋体" w:hAnsi="宋体" w:hint="eastAsia"/>
                <w:szCs w:val="21"/>
              </w:rPr>
            </w:pPr>
            <w:r w:rsidRPr="00B54C02">
              <w:rPr>
                <w:rFonts w:ascii="宋体" w:hAnsi="宋体" w:hint="eastAsia"/>
                <w:szCs w:val="21"/>
              </w:rPr>
              <w:t>践</w:t>
            </w:r>
          </w:p>
          <w:p w:rsidR="00613D95" w:rsidRPr="00B54C02" w:rsidRDefault="00613D95" w:rsidP="00D01356">
            <w:pPr>
              <w:jc w:val="center"/>
              <w:rPr>
                <w:rFonts w:ascii="宋体" w:hAnsi="宋体" w:hint="eastAsia"/>
                <w:szCs w:val="21"/>
              </w:rPr>
            </w:pPr>
            <w:r w:rsidRPr="00B54C02">
              <w:rPr>
                <w:rFonts w:ascii="宋体" w:hAnsi="宋体" w:hint="eastAsia"/>
                <w:szCs w:val="21"/>
              </w:rPr>
              <w:t>实</w:t>
            </w:r>
          </w:p>
          <w:p w:rsidR="00613D95" w:rsidRPr="00B54C02" w:rsidRDefault="00613D95" w:rsidP="00D01356">
            <w:pPr>
              <w:jc w:val="center"/>
              <w:rPr>
                <w:rFonts w:ascii="宋体" w:hAnsi="宋体" w:hint="eastAsia"/>
                <w:szCs w:val="21"/>
              </w:rPr>
            </w:pPr>
            <w:r w:rsidRPr="00B54C02">
              <w:rPr>
                <w:rFonts w:ascii="宋体" w:hAnsi="宋体" w:hint="eastAsia"/>
                <w:szCs w:val="21"/>
              </w:rPr>
              <w:t>训</w:t>
            </w:r>
          </w:p>
          <w:p w:rsidR="00613D95" w:rsidRPr="00B54C02" w:rsidRDefault="00613D95" w:rsidP="00D01356">
            <w:pPr>
              <w:jc w:val="center"/>
              <w:rPr>
                <w:rFonts w:ascii="宋体" w:hAnsi="宋体" w:hint="eastAsia"/>
                <w:szCs w:val="21"/>
              </w:rPr>
            </w:pPr>
            <w:r w:rsidRPr="00B54C02">
              <w:rPr>
                <w:rFonts w:ascii="宋体" w:hAnsi="宋体" w:hint="eastAsia"/>
                <w:szCs w:val="21"/>
              </w:rPr>
              <w:t>课</w:t>
            </w:r>
          </w:p>
          <w:p w:rsidR="00613D95" w:rsidRPr="00B54C02" w:rsidRDefault="00613D95" w:rsidP="00D01356">
            <w:pPr>
              <w:jc w:val="center"/>
              <w:rPr>
                <w:rFonts w:ascii="宋体" w:hAnsi="宋体" w:hint="eastAsia"/>
                <w:szCs w:val="21"/>
              </w:rPr>
            </w:pPr>
            <w:r w:rsidRPr="00B54C02">
              <w:rPr>
                <w:rFonts w:ascii="宋体" w:hAnsi="宋体" w:hint="eastAsia"/>
                <w:szCs w:val="21"/>
              </w:rPr>
              <w:t>程</w:t>
            </w:r>
          </w:p>
          <w:p w:rsidR="00613D95" w:rsidRPr="00B54C02" w:rsidRDefault="00613D95" w:rsidP="00D01356">
            <w:pPr>
              <w:jc w:val="center"/>
              <w:rPr>
                <w:rFonts w:ascii="宋体" w:hAnsi="宋体" w:hint="eastAsia"/>
                <w:szCs w:val="21"/>
              </w:rPr>
            </w:pPr>
            <w:r w:rsidRPr="00B54C02">
              <w:rPr>
                <w:rFonts w:ascii="宋体" w:hAnsi="宋体" w:hint="eastAsia"/>
                <w:szCs w:val="21"/>
              </w:rPr>
              <w:t>模</w:t>
            </w:r>
          </w:p>
          <w:p w:rsidR="00613D95" w:rsidRPr="00B54C02" w:rsidRDefault="00613D95" w:rsidP="00D01356">
            <w:pPr>
              <w:jc w:val="center"/>
              <w:rPr>
                <w:rFonts w:ascii="宋体" w:hAnsi="宋体" w:hint="eastAsia"/>
                <w:szCs w:val="21"/>
              </w:rPr>
            </w:pPr>
            <w:r w:rsidRPr="00B54C02">
              <w:rPr>
                <w:rFonts w:ascii="宋体" w:hAnsi="宋体" w:hint="eastAsia"/>
                <w:szCs w:val="21"/>
              </w:rPr>
              <w:t>块</w:t>
            </w:r>
          </w:p>
        </w:tc>
      </w:tr>
      <w:tr w:rsidR="00613D95" w:rsidRPr="00B54C02" w:rsidTr="00D01356">
        <w:trPr>
          <w:trHeight w:val="626"/>
          <w:jc w:val="center"/>
        </w:trPr>
        <w:tc>
          <w:tcPr>
            <w:tcW w:w="359" w:type="dxa"/>
            <w:vMerge/>
            <w:tcBorders>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36K02600006</w:t>
            </w:r>
          </w:p>
        </w:tc>
        <w:tc>
          <w:tcPr>
            <w:tcW w:w="21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公文写作训练</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10</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考查</w:t>
            </w:r>
          </w:p>
        </w:tc>
        <w:tc>
          <w:tcPr>
            <w:tcW w:w="844" w:type="dxa"/>
            <w:vMerge/>
            <w:tcBorders>
              <w:left w:val="single" w:sz="4" w:space="0" w:color="auto"/>
              <w:right w:val="single" w:sz="4" w:space="0" w:color="000000"/>
            </w:tcBorders>
            <w:tcMar>
              <w:left w:w="0" w:type="dxa"/>
              <w:right w:w="0" w:type="dxa"/>
            </w:tcMar>
            <w:vAlign w:val="center"/>
          </w:tcPr>
          <w:p w:rsidR="00613D95" w:rsidRPr="00B54C02" w:rsidRDefault="00613D95" w:rsidP="00D01356">
            <w:pPr>
              <w:jc w:val="center"/>
              <w:rPr>
                <w:rFonts w:ascii="宋体" w:hAnsi="宋体"/>
                <w:szCs w:val="21"/>
              </w:rPr>
            </w:pPr>
          </w:p>
        </w:tc>
      </w:tr>
      <w:tr w:rsidR="00613D95" w:rsidRPr="00B54C02" w:rsidTr="00D01356">
        <w:trPr>
          <w:trHeight w:val="1523"/>
          <w:jc w:val="center"/>
        </w:trPr>
        <w:tc>
          <w:tcPr>
            <w:tcW w:w="359" w:type="dxa"/>
            <w:vMerge/>
            <w:tcBorders>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32K48500003</w:t>
            </w:r>
          </w:p>
        </w:tc>
        <w:tc>
          <w:tcPr>
            <w:tcW w:w="21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面试模拟实训</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10</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考查</w:t>
            </w:r>
          </w:p>
        </w:tc>
        <w:tc>
          <w:tcPr>
            <w:tcW w:w="844" w:type="dxa"/>
            <w:vMerge/>
            <w:tcBorders>
              <w:left w:val="single" w:sz="4" w:space="0" w:color="auto"/>
              <w:right w:val="single" w:sz="4" w:space="0" w:color="000000"/>
            </w:tcBorders>
            <w:tcMar>
              <w:left w:w="0" w:type="dxa"/>
              <w:right w:w="0" w:type="dxa"/>
            </w:tcMar>
            <w:vAlign w:val="center"/>
          </w:tcPr>
          <w:p w:rsidR="00613D95" w:rsidRPr="00B54C02" w:rsidRDefault="00613D95" w:rsidP="00D01356">
            <w:pPr>
              <w:jc w:val="center"/>
              <w:rPr>
                <w:rFonts w:ascii="宋体" w:hAnsi="宋体" w:hint="eastAsia"/>
                <w:szCs w:val="21"/>
              </w:rPr>
            </w:pPr>
          </w:p>
        </w:tc>
      </w:tr>
      <w:tr w:rsidR="00613D95" w:rsidRPr="00B54C02" w:rsidTr="00D01356">
        <w:trPr>
          <w:trHeight w:val="626"/>
          <w:jc w:val="center"/>
        </w:trPr>
        <w:tc>
          <w:tcPr>
            <w:tcW w:w="359" w:type="dxa"/>
            <w:vMerge/>
            <w:tcBorders>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32K13200005</w:t>
            </w:r>
          </w:p>
        </w:tc>
        <w:tc>
          <w:tcPr>
            <w:tcW w:w="21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演讲与口才表达实训</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10</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考查</w:t>
            </w:r>
          </w:p>
        </w:tc>
        <w:tc>
          <w:tcPr>
            <w:tcW w:w="844" w:type="dxa"/>
            <w:vMerge/>
            <w:tcBorders>
              <w:left w:val="single" w:sz="4" w:space="0" w:color="auto"/>
              <w:right w:val="single" w:sz="4" w:space="0" w:color="000000"/>
            </w:tcBorders>
            <w:tcMar>
              <w:left w:w="0" w:type="dxa"/>
              <w:right w:w="0" w:type="dxa"/>
            </w:tcMar>
            <w:vAlign w:val="center"/>
          </w:tcPr>
          <w:p w:rsidR="00613D95" w:rsidRPr="00B54C02" w:rsidRDefault="00613D95" w:rsidP="00D01356">
            <w:pPr>
              <w:jc w:val="center"/>
              <w:rPr>
                <w:rFonts w:ascii="宋体" w:hAnsi="宋体"/>
                <w:szCs w:val="21"/>
              </w:rPr>
            </w:pPr>
          </w:p>
        </w:tc>
      </w:tr>
      <w:tr w:rsidR="00613D95" w:rsidRPr="00B54C02" w:rsidTr="00D01356">
        <w:trPr>
          <w:trHeight w:val="641"/>
          <w:jc w:val="center"/>
        </w:trPr>
        <w:tc>
          <w:tcPr>
            <w:tcW w:w="359" w:type="dxa"/>
            <w:vMerge/>
            <w:tcBorders>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36K02700004</w:t>
            </w:r>
          </w:p>
        </w:tc>
        <w:tc>
          <w:tcPr>
            <w:tcW w:w="21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公共关系职业能力实训</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10</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考查</w:t>
            </w:r>
          </w:p>
        </w:tc>
        <w:tc>
          <w:tcPr>
            <w:tcW w:w="844" w:type="dxa"/>
            <w:vMerge/>
            <w:tcBorders>
              <w:left w:val="single" w:sz="4" w:space="0" w:color="auto"/>
              <w:right w:val="single" w:sz="4" w:space="0" w:color="000000"/>
            </w:tcBorders>
            <w:tcMar>
              <w:left w:w="0" w:type="dxa"/>
              <w:right w:w="0" w:type="dxa"/>
            </w:tcMar>
            <w:vAlign w:val="center"/>
          </w:tcPr>
          <w:p w:rsidR="00613D95" w:rsidRPr="00B54C02" w:rsidRDefault="00613D95" w:rsidP="00D01356">
            <w:pPr>
              <w:jc w:val="center"/>
              <w:rPr>
                <w:rFonts w:ascii="宋体" w:hAnsi="宋体"/>
                <w:szCs w:val="21"/>
              </w:rPr>
            </w:pPr>
          </w:p>
        </w:tc>
      </w:tr>
      <w:tr w:rsidR="00613D95" w:rsidRPr="00B54C02" w:rsidTr="00D01356">
        <w:trPr>
          <w:trHeight w:val="626"/>
          <w:jc w:val="center"/>
        </w:trPr>
        <w:tc>
          <w:tcPr>
            <w:tcW w:w="359" w:type="dxa"/>
            <w:vMerge/>
            <w:tcBorders>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36K02000010</w:t>
            </w:r>
          </w:p>
        </w:tc>
        <w:tc>
          <w:tcPr>
            <w:tcW w:w="21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人力资源管理模拟实训</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10</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考查</w:t>
            </w:r>
          </w:p>
        </w:tc>
        <w:tc>
          <w:tcPr>
            <w:tcW w:w="844" w:type="dxa"/>
            <w:vMerge/>
            <w:tcBorders>
              <w:left w:val="single" w:sz="4" w:space="0" w:color="auto"/>
              <w:bottom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r>
      <w:tr w:rsidR="00613D95" w:rsidRPr="00B54C02" w:rsidTr="00D01356">
        <w:trPr>
          <w:trHeight w:val="364"/>
          <w:jc w:val="center"/>
        </w:trPr>
        <w:tc>
          <w:tcPr>
            <w:tcW w:w="359" w:type="dxa"/>
            <w:vMerge/>
            <w:tcBorders>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jc w:val="center"/>
              <w:rPr>
                <w:rFonts w:ascii="宋体" w:hAnsi="宋体" w:cs="Arial" w:hint="eastAsia"/>
                <w:szCs w:val="21"/>
              </w:rPr>
            </w:pPr>
            <w:smartTag w:uri="urn:schemas-microsoft-com:office:smarttags" w:element="chmetcnv">
              <w:smartTagPr>
                <w:attr w:name="TCSC" w:val="0"/>
                <w:attr w:name="NumberType" w:val="1"/>
                <w:attr w:name="Negative" w:val="False"/>
                <w:attr w:name="HasSpace" w:val="False"/>
                <w:attr w:name="SourceValue" w:val="15"/>
                <w:attr w:name="UnitName" w:val="a"/>
              </w:smartTagPr>
              <w:r w:rsidRPr="00B54C02">
                <w:rPr>
                  <w:rFonts w:ascii="宋体" w:hAnsi="宋体" w:cs="Arial" w:hint="eastAsia"/>
                  <w:szCs w:val="21"/>
                </w:rPr>
                <w:t>15A</w:t>
              </w:r>
            </w:smartTag>
            <w:r w:rsidRPr="00B54C02">
              <w:rPr>
                <w:rFonts w:ascii="宋体" w:hAnsi="宋体" w:cs="Arial" w:hint="eastAsia"/>
                <w:szCs w:val="21"/>
              </w:rPr>
              <w:t>00800013</w:t>
            </w:r>
          </w:p>
        </w:tc>
        <w:tc>
          <w:tcPr>
            <w:tcW w:w="21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冲抵实践学分课程1</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审核</w:t>
            </w:r>
          </w:p>
        </w:tc>
        <w:tc>
          <w:tcPr>
            <w:tcW w:w="844" w:type="dxa"/>
            <w:vMerge w:val="restart"/>
            <w:tcBorders>
              <w:top w:val="single" w:sz="4" w:space="0" w:color="auto"/>
              <w:left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职业技能拓展模块</w:t>
            </w:r>
          </w:p>
        </w:tc>
      </w:tr>
      <w:tr w:rsidR="00613D95" w:rsidRPr="00B54C02" w:rsidTr="00D01356">
        <w:trPr>
          <w:trHeight w:val="626"/>
          <w:jc w:val="center"/>
        </w:trPr>
        <w:tc>
          <w:tcPr>
            <w:tcW w:w="359" w:type="dxa"/>
            <w:vMerge/>
            <w:tcBorders>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16K02100011</w:t>
            </w:r>
          </w:p>
        </w:tc>
        <w:tc>
          <w:tcPr>
            <w:tcW w:w="2169"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冲抵实践学分课程2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32</w:t>
            </w: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hint="eastAsia"/>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360"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613D95" w:rsidRPr="00B54C02" w:rsidRDefault="00613D95" w:rsidP="00D01356">
            <w:pPr>
              <w:widowControl/>
              <w:jc w:val="center"/>
              <w:rPr>
                <w:rFonts w:ascii="宋体" w:hAnsi="宋体" w:hint="eastAsia"/>
                <w:szCs w:val="21"/>
              </w:rPr>
            </w:pPr>
            <w:r w:rsidRPr="00B54C02">
              <w:rPr>
                <w:rFonts w:ascii="宋体" w:hAnsi="宋体" w:hint="eastAsia"/>
                <w:szCs w:val="21"/>
              </w:rPr>
              <w:t>审核</w:t>
            </w:r>
          </w:p>
        </w:tc>
        <w:tc>
          <w:tcPr>
            <w:tcW w:w="844" w:type="dxa"/>
            <w:vMerge/>
            <w:tcBorders>
              <w:left w:val="single" w:sz="4" w:space="0" w:color="auto"/>
              <w:bottom w:val="single" w:sz="4" w:space="0" w:color="auto"/>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r>
      <w:tr w:rsidR="00613D95" w:rsidRPr="00B54C02" w:rsidTr="00D01356">
        <w:trPr>
          <w:trHeight w:val="641"/>
          <w:jc w:val="center"/>
        </w:trPr>
        <w:tc>
          <w:tcPr>
            <w:tcW w:w="359" w:type="dxa"/>
            <w:vMerge/>
            <w:tcBorders>
              <w:left w:val="single" w:sz="4" w:space="0" w:color="000000"/>
              <w:right w:val="single" w:sz="4" w:space="0" w:color="000000"/>
            </w:tcBorders>
            <w:tcMar>
              <w:left w:w="0" w:type="dxa"/>
              <w:right w:w="0" w:type="dxa"/>
            </w:tcMar>
            <w:vAlign w:val="center"/>
          </w:tcPr>
          <w:p w:rsidR="00613D95" w:rsidRPr="00B54C02" w:rsidRDefault="00613D95" w:rsidP="00D01356">
            <w:pPr>
              <w:widowControl/>
              <w:jc w:val="cente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613D95" w:rsidRPr="00B54C02" w:rsidRDefault="00613D95" w:rsidP="00D01356">
            <w:pPr>
              <w:widowControl/>
              <w:jc w:val="center"/>
              <w:rPr>
                <w:rFonts w:ascii="宋体" w:hAnsi="宋体"/>
                <w:szCs w:val="21"/>
              </w:rPr>
            </w:pPr>
            <w:r w:rsidRPr="00B54C02">
              <w:rPr>
                <w:rFonts w:ascii="宋体" w:hAnsi="宋体" w:hint="eastAsia"/>
                <w:szCs w:val="21"/>
              </w:rPr>
              <w:t>要求</w:t>
            </w:r>
          </w:p>
        </w:tc>
        <w:tc>
          <w:tcPr>
            <w:tcW w:w="8053" w:type="dxa"/>
            <w:gridSpan w:val="16"/>
            <w:tcBorders>
              <w:top w:val="single" w:sz="4" w:space="0" w:color="000000"/>
              <w:left w:val="single" w:sz="4" w:space="0" w:color="auto"/>
              <w:bottom w:val="single" w:sz="4" w:space="0" w:color="000000"/>
              <w:right w:val="single" w:sz="4" w:space="0" w:color="000000"/>
            </w:tcBorders>
            <w:vAlign w:val="center"/>
          </w:tcPr>
          <w:p w:rsidR="00613D95" w:rsidRPr="00B54C02" w:rsidRDefault="00613D95" w:rsidP="00D01356">
            <w:pPr>
              <w:widowControl/>
              <w:rPr>
                <w:rFonts w:ascii="宋体" w:hAnsi="宋体" w:hint="eastAsia"/>
                <w:szCs w:val="21"/>
              </w:rPr>
            </w:pPr>
            <w:r w:rsidRPr="00B54C02">
              <w:rPr>
                <w:rFonts w:ascii="宋体" w:hAnsi="宋体" w:hint="eastAsia"/>
                <w:szCs w:val="21"/>
              </w:rPr>
              <w:t>1.至少需要选修8学分。</w:t>
            </w:r>
          </w:p>
          <w:p w:rsidR="00613D95" w:rsidRPr="00B54C02" w:rsidRDefault="00613D95" w:rsidP="00B54C02">
            <w:pPr>
              <w:widowControl/>
              <w:ind w:left="210" w:hangingChars="100" w:hanging="210"/>
              <w:rPr>
                <w:rFonts w:ascii="宋体" w:hAnsi="宋体" w:hint="eastAsia"/>
                <w:szCs w:val="21"/>
              </w:rPr>
            </w:pPr>
            <w:r w:rsidRPr="00B54C02">
              <w:rPr>
                <w:rFonts w:ascii="宋体" w:hAnsi="宋体" w:hint="eastAsia"/>
                <w:szCs w:val="21"/>
              </w:rPr>
              <w:t>2.为适应经济社会发展和学生就业现实需要，课程会进行相应调整，请根据学校和院系安排进行选课。</w:t>
            </w:r>
          </w:p>
          <w:p w:rsidR="00613D95" w:rsidRPr="00B54C02" w:rsidRDefault="00613D95" w:rsidP="00D01356">
            <w:pPr>
              <w:rPr>
                <w:rFonts w:ascii="宋体" w:hAnsi="宋体" w:hint="eastAsia"/>
                <w:szCs w:val="21"/>
              </w:rPr>
            </w:pPr>
            <w:r w:rsidRPr="00B54C02">
              <w:rPr>
                <w:rFonts w:ascii="宋体" w:hAnsi="宋体" w:hint="eastAsia"/>
                <w:szCs w:val="21"/>
              </w:rPr>
              <w:t>3.职业技能拓展模块非强制性考取，企业人力资源管理师、证书法律职业资格证书、公共关系师证书、导游证书、教师资格证书、心理咨询师证书等，也不仅局限于上述所列项目，但必须是与本专业相关或相近的、国家承认的职业资格证书，请根据个人职业规划和自身情况进行相关证书的考取。学生根据报考条件自主选择，凭资格证书赋予相应学分，但最高限赋4学分</w:t>
            </w:r>
          </w:p>
          <w:p w:rsidR="00613D95" w:rsidRPr="00B54C02" w:rsidRDefault="00613D95" w:rsidP="00D01356">
            <w:pPr>
              <w:widowControl/>
              <w:rPr>
                <w:rFonts w:ascii="宋体" w:hAnsi="宋体" w:hint="eastAsia"/>
                <w:szCs w:val="21"/>
              </w:rPr>
            </w:pPr>
            <w:r w:rsidRPr="00B54C02">
              <w:rPr>
                <w:rFonts w:ascii="宋体" w:hAnsi="宋体" w:hint="eastAsia"/>
                <w:szCs w:val="21"/>
              </w:rPr>
              <w:t>4.请根据专业导向和个人职业规划选修相关课程。</w:t>
            </w:r>
          </w:p>
        </w:tc>
      </w:tr>
      <w:tr w:rsidR="00834A9E" w:rsidRPr="00B54C02" w:rsidTr="009565C7">
        <w:trPr>
          <w:trHeight w:val="352"/>
          <w:jc w:val="center"/>
        </w:trPr>
        <w:tc>
          <w:tcPr>
            <w:tcW w:w="359" w:type="dxa"/>
            <w:vMerge/>
            <w:tcBorders>
              <w:left w:val="single" w:sz="4" w:space="0" w:color="000000"/>
              <w:right w:val="single" w:sz="4" w:space="0" w:color="000000"/>
            </w:tcBorders>
            <w:tcMar>
              <w:left w:w="0" w:type="dxa"/>
              <w:right w:w="0" w:type="dxa"/>
            </w:tcMar>
            <w:vAlign w:val="center"/>
          </w:tcPr>
          <w:p w:rsidR="00834A9E" w:rsidRPr="00B54C02" w:rsidRDefault="00834A9E" w:rsidP="00D01356">
            <w:pPr>
              <w:widowControl/>
              <w:jc w:val="center"/>
              <w:rPr>
                <w:rFonts w:ascii="宋体" w:hAnsi="宋体"/>
                <w:szCs w:val="21"/>
              </w:rPr>
            </w:pPr>
          </w:p>
        </w:tc>
        <w:tc>
          <w:tcPr>
            <w:tcW w:w="9212" w:type="dxa"/>
            <w:gridSpan w:val="1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34A9E" w:rsidRPr="00B54C02" w:rsidRDefault="00834A9E" w:rsidP="00834A9E">
            <w:pPr>
              <w:widowControl/>
              <w:jc w:val="center"/>
              <w:rPr>
                <w:rFonts w:ascii="宋体" w:hAnsi="宋体" w:hint="eastAsia"/>
                <w:szCs w:val="21"/>
              </w:rPr>
            </w:pPr>
            <w:r w:rsidRPr="00B54C02">
              <w:rPr>
                <w:rFonts w:ascii="宋体" w:hAnsi="宋体" w:hint="eastAsia"/>
                <w:szCs w:val="21"/>
              </w:rPr>
              <w:t>占总学分的</w:t>
            </w:r>
            <w:r w:rsidRPr="00B54C02">
              <w:rPr>
                <w:rFonts w:ascii="宋体" w:hAnsi="宋体" w:hint="eastAsia"/>
                <w:color w:val="000000"/>
                <w:szCs w:val="21"/>
              </w:rPr>
              <w:t>5.13%</w:t>
            </w:r>
          </w:p>
        </w:tc>
      </w:tr>
      <w:tr w:rsidR="00834A9E" w:rsidRPr="00B54C02" w:rsidTr="009565C7">
        <w:trPr>
          <w:trHeight w:val="1298"/>
          <w:jc w:val="center"/>
        </w:trPr>
        <w:tc>
          <w:tcPr>
            <w:tcW w:w="359" w:type="dxa"/>
            <w:vMerge w:val="restart"/>
            <w:tcBorders>
              <w:left w:val="single" w:sz="4" w:space="0" w:color="000000"/>
              <w:right w:val="single" w:sz="4" w:space="0" w:color="000000"/>
            </w:tcBorders>
            <w:tcMar>
              <w:left w:w="0" w:type="dxa"/>
              <w:right w:w="0" w:type="dxa"/>
            </w:tcMar>
            <w:vAlign w:val="center"/>
          </w:tcPr>
          <w:p w:rsidR="00834A9E" w:rsidRPr="00B54C02" w:rsidRDefault="00834A9E" w:rsidP="00D01356">
            <w:pPr>
              <w:widowControl/>
              <w:jc w:val="center"/>
              <w:rPr>
                <w:rFonts w:ascii="宋体" w:hAnsi="宋体" w:hint="eastAsia"/>
                <w:szCs w:val="21"/>
              </w:rPr>
            </w:pPr>
            <w:r w:rsidRPr="00B54C02">
              <w:rPr>
                <w:rFonts w:ascii="宋体" w:hAnsi="宋体" w:hint="eastAsia"/>
                <w:szCs w:val="21"/>
              </w:rPr>
              <w:t>素质拓展</w:t>
            </w:r>
          </w:p>
          <w:p w:rsidR="00834A9E" w:rsidRPr="00B54C02" w:rsidRDefault="00112AC3" w:rsidP="00D01356">
            <w:pPr>
              <w:widowControl/>
              <w:jc w:val="center"/>
              <w:rPr>
                <w:rFonts w:ascii="宋体" w:hAnsi="宋体" w:hint="eastAsia"/>
                <w:szCs w:val="21"/>
              </w:rPr>
            </w:pPr>
            <w:r w:rsidRPr="00B54C02">
              <w:rPr>
                <w:rFonts w:ascii="宋体" w:hAnsi="宋体" w:hint="eastAsia"/>
                <w:szCs w:val="21"/>
              </w:rPr>
              <w:t>课</w:t>
            </w:r>
          </w:p>
        </w:tc>
        <w:tc>
          <w:tcPr>
            <w:tcW w:w="1159" w:type="dxa"/>
            <w:tcBorders>
              <w:top w:val="single" w:sz="4" w:space="0" w:color="000000"/>
              <w:left w:val="single" w:sz="4" w:space="0" w:color="000000"/>
              <w:right w:val="single" w:sz="4" w:space="0" w:color="auto"/>
            </w:tcBorders>
            <w:tcMar>
              <w:left w:w="0" w:type="dxa"/>
              <w:right w:w="0" w:type="dxa"/>
            </w:tcMar>
            <w:vAlign w:val="center"/>
          </w:tcPr>
          <w:p w:rsidR="00834A9E" w:rsidRPr="00B54C02" w:rsidRDefault="00834A9E" w:rsidP="00D01356">
            <w:pPr>
              <w:ind w:left="90"/>
              <w:jc w:val="center"/>
              <w:rPr>
                <w:rFonts w:ascii="宋体" w:hAnsi="宋体"/>
                <w:szCs w:val="21"/>
              </w:rPr>
            </w:pPr>
            <w:r w:rsidRPr="00B54C02">
              <w:rPr>
                <w:rFonts w:ascii="宋体" w:hAnsi="宋体" w:hint="eastAsia"/>
                <w:szCs w:val="21"/>
              </w:rPr>
              <w:t>要求</w:t>
            </w:r>
          </w:p>
        </w:tc>
        <w:tc>
          <w:tcPr>
            <w:tcW w:w="8053" w:type="dxa"/>
            <w:gridSpan w:val="16"/>
            <w:tcBorders>
              <w:top w:val="single" w:sz="4" w:space="0" w:color="000000"/>
              <w:left w:val="single" w:sz="4" w:space="0" w:color="auto"/>
              <w:right w:val="single" w:sz="4" w:space="0" w:color="000000"/>
            </w:tcBorders>
            <w:vAlign w:val="center"/>
          </w:tcPr>
          <w:p w:rsidR="00834A9E" w:rsidRPr="00B54C02" w:rsidRDefault="00834A9E" w:rsidP="00D01356">
            <w:pPr>
              <w:widowControl/>
              <w:rPr>
                <w:rFonts w:ascii="宋体" w:hAnsi="宋体"/>
                <w:szCs w:val="21"/>
              </w:rPr>
            </w:pPr>
            <w:r w:rsidRPr="00B54C02">
              <w:rPr>
                <w:rFonts w:ascii="宋体" w:hAnsi="宋体" w:hint="eastAsia"/>
                <w:szCs w:val="21"/>
              </w:rPr>
              <w:t>1、本专业学生应积极参加学校和院系组织的各种学术活动、竞赛活动、课外文体活动，经考核认证后赋予相应学分。</w:t>
            </w:r>
          </w:p>
          <w:p w:rsidR="00834A9E" w:rsidRPr="00B54C02" w:rsidRDefault="00834A9E" w:rsidP="00D01356">
            <w:pPr>
              <w:rPr>
                <w:rFonts w:ascii="宋体" w:hAnsi="宋体"/>
                <w:szCs w:val="21"/>
              </w:rPr>
            </w:pPr>
            <w:r w:rsidRPr="00B54C02">
              <w:rPr>
                <w:rFonts w:ascii="宋体" w:hAnsi="宋体" w:hint="eastAsia"/>
                <w:szCs w:val="21"/>
              </w:rPr>
              <w:t>2、至少要获得3 学分。</w:t>
            </w:r>
          </w:p>
        </w:tc>
      </w:tr>
      <w:tr w:rsidR="00BB2044" w:rsidRPr="00B54C02" w:rsidTr="009565C7">
        <w:trPr>
          <w:trHeight w:val="352"/>
          <w:jc w:val="center"/>
        </w:trPr>
        <w:tc>
          <w:tcPr>
            <w:tcW w:w="359" w:type="dxa"/>
            <w:vMerge/>
            <w:tcBorders>
              <w:left w:val="single" w:sz="4" w:space="0" w:color="000000"/>
              <w:right w:val="single" w:sz="4" w:space="0" w:color="000000"/>
            </w:tcBorders>
            <w:tcMar>
              <w:left w:w="0" w:type="dxa"/>
              <w:right w:w="0" w:type="dxa"/>
            </w:tcMar>
            <w:vAlign w:val="center"/>
          </w:tcPr>
          <w:p w:rsidR="00BB2044" w:rsidRPr="00B54C02" w:rsidRDefault="00BB2044" w:rsidP="00D01356">
            <w:pPr>
              <w:widowControl/>
              <w:jc w:val="center"/>
              <w:rPr>
                <w:rFonts w:ascii="宋体" w:hAnsi="宋体"/>
                <w:szCs w:val="21"/>
              </w:rPr>
            </w:pPr>
          </w:p>
        </w:tc>
        <w:tc>
          <w:tcPr>
            <w:tcW w:w="9212" w:type="dxa"/>
            <w:gridSpan w:val="1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B2044" w:rsidRPr="00B54C02" w:rsidRDefault="00BB2044" w:rsidP="00BB2044">
            <w:pPr>
              <w:widowControl/>
              <w:jc w:val="center"/>
              <w:rPr>
                <w:rFonts w:ascii="宋体" w:hAnsi="宋体"/>
                <w:szCs w:val="21"/>
              </w:rPr>
            </w:pPr>
            <w:r w:rsidRPr="00B54C02">
              <w:rPr>
                <w:rFonts w:ascii="宋体" w:hAnsi="宋体" w:hint="eastAsia"/>
                <w:szCs w:val="21"/>
              </w:rPr>
              <w:t>占总学分的 1.92%</w:t>
            </w:r>
          </w:p>
        </w:tc>
      </w:tr>
    </w:tbl>
    <w:p w:rsidR="0025605E" w:rsidRDefault="0025605E" w:rsidP="00484343">
      <w:pPr>
        <w:widowControl/>
        <w:ind w:leftChars="-600" w:left="-1260"/>
        <w:rPr>
          <w:rFonts w:ascii="宋体" w:hAnsi="宋体" w:hint="eastAsia"/>
          <w:szCs w:val="21"/>
        </w:rPr>
      </w:pPr>
    </w:p>
    <w:p w:rsidR="00D01356" w:rsidRDefault="00D01356" w:rsidP="00484343">
      <w:pPr>
        <w:widowControl/>
        <w:ind w:leftChars="-600" w:left="-1260"/>
        <w:rPr>
          <w:rFonts w:ascii="宋体" w:hAnsi="宋体" w:hint="eastAsia"/>
          <w:szCs w:val="21"/>
        </w:rPr>
      </w:pPr>
    </w:p>
    <w:p w:rsidR="00723B0C" w:rsidRDefault="00723B0C" w:rsidP="00723B0C">
      <w:pPr>
        <w:widowControl/>
        <w:jc w:val="left"/>
        <w:rPr>
          <w:rFonts w:ascii="宋体" w:hAnsi="宋体" w:hint="eastAsia"/>
          <w:szCs w:val="21"/>
        </w:rPr>
      </w:pPr>
      <w:r>
        <w:rPr>
          <w:rFonts w:ascii="宋体" w:hAnsi="宋体" w:hint="eastAsia"/>
          <w:szCs w:val="21"/>
        </w:rPr>
        <w:lastRenderedPageBreak/>
        <w:t>八、其他</w:t>
      </w:r>
    </w:p>
    <w:p w:rsidR="00CB7A4D" w:rsidRPr="00484343" w:rsidRDefault="00CB7A4D" w:rsidP="005C71B1">
      <w:pPr>
        <w:widowControl/>
        <w:ind w:leftChars="-600" w:left="-1260" w:firstLineChars="250" w:firstLine="525"/>
        <w:jc w:val="center"/>
        <w:rPr>
          <w:rFonts w:ascii="宋体" w:hAnsi="宋体"/>
          <w:szCs w:val="21"/>
        </w:rPr>
      </w:pPr>
      <w:r w:rsidRPr="00484343">
        <w:rPr>
          <w:rFonts w:ascii="宋体" w:hAnsi="宋体" w:hint="eastAsia"/>
          <w:szCs w:val="21"/>
        </w:rPr>
        <w:t>附表1：行政管理专业四学年教育教学时间安排表</w:t>
      </w:r>
    </w:p>
    <w:tbl>
      <w:tblPr>
        <w:tblW w:w="9720" w:type="dxa"/>
        <w:jc w:val="center"/>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6"/>
        <w:gridCol w:w="624"/>
        <w:gridCol w:w="720"/>
        <w:gridCol w:w="720"/>
        <w:gridCol w:w="720"/>
        <w:gridCol w:w="720"/>
        <w:gridCol w:w="720"/>
        <w:gridCol w:w="720"/>
        <w:gridCol w:w="900"/>
        <w:gridCol w:w="1800"/>
      </w:tblGrid>
      <w:tr w:rsidR="00CB7A4D" w:rsidTr="00D01356">
        <w:trPr>
          <w:jc w:val="center"/>
        </w:trPr>
        <w:tc>
          <w:tcPr>
            <w:tcW w:w="2076" w:type="dxa"/>
            <w:vMerge w:val="restart"/>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第一学年</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第二学年</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第三学年</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第四学年</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合计（周）</w:t>
            </w:r>
          </w:p>
        </w:tc>
      </w:tr>
      <w:tr w:rsidR="00CB7A4D" w:rsidTr="00D01356">
        <w:trPr>
          <w:jc w:val="center"/>
        </w:trPr>
        <w:tc>
          <w:tcPr>
            <w:tcW w:w="2076" w:type="dxa"/>
            <w:vMerge/>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5</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8</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教    学</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16</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16</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16</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16</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16</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000000"/>
                <w:szCs w:val="21"/>
              </w:rPr>
            </w:pPr>
            <w:r>
              <w:rPr>
                <w:rFonts w:ascii="宋体" w:hAnsi="宋体" w:hint="eastAsia"/>
                <w:color w:val="000000"/>
                <w:szCs w:val="21"/>
              </w:rPr>
              <w:t>16</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000000"/>
                <w:szCs w:val="21"/>
              </w:rPr>
            </w:pPr>
            <w:r>
              <w:rPr>
                <w:rFonts w:ascii="宋体" w:hAnsi="宋体" w:hint="eastAsia"/>
                <w:color w:val="000000"/>
                <w:szCs w:val="21"/>
              </w:rPr>
              <w:t>16</w:t>
            </w: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0</w:t>
            </w: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112</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考    核</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000000"/>
                <w:szCs w:val="21"/>
              </w:rPr>
            </w:pPr>
            <w:r>
              <w:rPr>
                <w:rFonts w:ascii="宋体" w:hAnsi="宋体" w:hint="eastAsia"/>
                <w:color w:val="000000"/>
                <w:szCs w:val="21"/>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7</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机    动</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A94B9C" w:rsidP="00D01356">
            <w:pPr>
              <w:widowControl/>
              <w:jc w:val="center"/>
              <w:rPr>
                <w:rFonts w:ascii="宋体" w:hAnsi="宋体"/>
                <w:szCs w:val="21"/>
              </w:rPr>
            </w:pPr>
            <w:r>
              <w:rPr>
                <w:rFonts w:ascii="宋体" w:hAnsi="宋体" w:hint="eastAsia"/>
                <w:szCs w:val="21"/>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ED1967" w:rsidP="00D01356">
            <w:pPr>
              <w:widowControl/>
              <w:jc w:val="center"/>
              <w:rPr>
                <w:rFonts w:ascii="宋体" w:hAnsi="宋体"/>
                <w:szCs w:val="21"/>
              </w:rPr>
            </w:pPr>
            <w:r>
              <w:rPr>
                <w:rFonts w:ascii="宋体" w:hAnsi="宋体" w:hint="eastAsia"/>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553707" w:rsidP="00D01356">
            <w:pPr>
              <w:widowControl/>
              <w:jc w:val="center"/>
              <w:rPr>
                <w:rFonts w:ascii="宋体" w:hAnsi="宋体"/>
                <w:szCs w:val="21"/>
              </w:rPr>
            </w:pPr>
            <w:r>
              <w:rPr>
                <w:rFonts w:ascii="宋体" w:hAnsi="宋体" w:hint="eastAsia"/>
                <w:szCs w:val="21"/>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553707" w:rsidP="00D01356">
            <w:pPr>
              <w:widowControl/>
              <w:jc w:val="center"/>
              <w:rPr>
                <w:rFonts w:ascii="宋体" w:hAnsi="宋体"/>
                <w:szCs w:val="21"/>
              </w:rPr>
            </w:pPr>
            <w:r>
              <w:rPr>
                <w:rFonts w:ascii="宋体" w:hAnsi="宋体" w:hint="eastAsia"/>
                <w:szCs w:val="21"/>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000000"/>
                <w:szCs w:val="21"/>
              </w:rPr>
            </w:pPr>
            <w:r>
              <w:rPr>
                <w:rFonts w:ascii="宋体" w:hAnsi="宋体" w:hint="eastAsia"/>
                <w:color w:val="000000"/>
                <w:szCs w:val="2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w:t>
            </w:r>
            <w:r w:rsidR="00553707">
              <w:rPr>
                <w:rFonts w:ascii="宋体" w:hAnsi="宋体" w:hint="eastAsia"/>
                <w:szCs w:val="21"/>
              </w:rPr>
              <w:t>7</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军    训</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FF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劳    动</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ED1967" w:rsidP="00D01356">
            <w:pPr>
              <w:widowControl/>
              <w:jc w:val="center"/>
              <w:rPr>
                <w:rFonts w:ascii="宋体" w:hAnsi="宋体"/>
                <w:szCs w:val="21"/>
              </w:rPr>
            </w:pPr>
            <w:r>
              <w:rPr>
                <w:rFonts w:ascii="宋体" w:hAnsi="宋体" w:hint="eastAsia"/>
                <w:szCs w:val="21"/>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FF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ED1967" w:rsidP="00D01356">
            <w:pPr>
              <w:widowControl/>
              <w:jc w:val="center"/>
              <w:rPr>
                <w:rFonts w:ascii="宋体" w:hAnsi="宋体"/>
                <w:szCs w:val="21"/>
              </w:rPr>
            </w:pPr>
            <w:r>
              <w:rPr>
                <w:rFonts w:ascii="宋体" w:hAnsi="宋体" w:hint="eastAsia"/>
                <w:szCs w:val="21"/>
              </w:rPr>
              <w:t>2</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专业见习</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1次</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FF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097C65" w:rsidRDefault="00097C65" w:rsidP="00D01356">
            <w:pPr>
              <w:widowControl/>
              <w:jc w:val="center"/>
              <w:rPr>
                <w:rFonts w:ascii="宋体" w:hAnsi="宋体"/>
                <w:szCs w:val="21"/>
              </w:rPr>
            </w:pPr>
            <w:r>
              <w:rPr>
                <w:rFonts w:ascii="宋体" w:hAnsi="宋体" w:hint="eastAsia"/>
                <w:szCs w:val="21"/>
              </w:rPr>
              <w:t>1次</w:t>
            </w:r>
          </w:p>
          <w:p w:rsidR="00CB7A4D" w:rsidRDefault="00097C65" w:rsidP="00D01356">
            <w:pPr>
              <w:widowControl/>
              <w:jc w:val="center"/>
              <w:rPr>
                <w:rFonts w:ascii="宋体" w:hAnsi="宋体"/>
                <w:szCs w:val="21"/>
              </w:rPr>
            </w:pPr>
            <w:r>
              <w:rPr>
                <w:rFonts w:ascii="宋体" w:hAnsi="宋体" w:hint="eastAsia"/>
                <w:szCs w:val="21"/>
              </w:rPr>
              <w:t>（</w:t>
            </w:r>
            <w:r w:rsidR="00CB7A4D">
              <w:rPr>
                <w:rFonts w:ascii="宋体" w:hAnsi="宋体" w:hint="eastAsia"/>
                <w:szCs w:val="21"/>
              </w:rPr>
              <w:t>暑假，</w:t>
            </w:r>
            <w:r w:rsidR="002E09FE">
              <w:rPr>
                <w:rFonts w:ascii="宋体" w:hAnsi="宋体" w:hint="eastAsia"/>
                <w:szCs w:val="21"/>
              </w:rPr>
              <w:t>6</w:t>
            </w:r>
            <w:r w:rsidR="00CB7A4D">
              <w:rPr>
                <w:rFonts w:ascii="宋体" w:hAnsi="宋体" w:hint="eastAsia"/>
                <w:szCs w:val="21"/>
              </w:rPr>
              <w:t>周）</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社会实践</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1次</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1次</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1次</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FF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23EAC" w:rsidRDefault="00CB7A4D" w:rsidP="00D01356">
            <w:pPr>
              <w:widowControl/>
              <w:jc w:val="center"/>
              <w:rPr>
                <w:rFonts w:ascii="宋体" w:hAnsi="宋体" w:hint="eastAsia"/>
                <w:szCs w:val="21"/>
              </w:rPr>
            </w:pPr>
            <w:r>
              <w:rPr>
                <w:rFonts w:ascii="宋体" w:hAnsi="宋体" w:hint="eastAsia"/>
                <w:szCs w:val="21"/>
              </w:rPr>
              <w:t>3次</w:t>
            </w:r>
          </w:p>
          <w:p w:rsidR="00CB7A4D" w:rsidRDefault="00CB7A4D" w:rsidP="00D01356">
            <w:pPr>
              <w:widowControl/>
              <w:jc w:val="center"/>
              <w:rPr>
                <w:rFonts w:ascii="宋体" w:hAnsi="宋体"/>
                <w:szCs w:val="21"/>
              </w:rPr>
            </w:pPr>
            <w:r>
              <w:rPr>
                <w:rFonts w:ascii="宋体" w:hAnsi="宋体" w:hint="eastAsia"/>
                <w:szCs w:val="21"/>
              </w:rPr>
              <w:t>（暑假</w:t>
            </w:r>
            <w:r w:rsidR="00223EAC">
              <w:rPr>
                <w:rFonts w:ascii="宋体" w:hAnsi="宋体" w:hint="eastAsia"/>
                <w:szCs w:val="21"/>
              </w:rPr>
              <w:t>，6周</w:t>
            </w:r>
            <w:r>
              <w:rPr>
                <w:rFonts w:ascii="宋体" w:hAnsi="宋体" w:hint="eastAsia"/>
                <w:szCs w:val="21"/>
              </w:rPr>
              <w:t>）</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毕业实习</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FF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8</w:t>
            </w: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8</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毕业论文（设计）</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color w:val="FF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8</w:t>
            </w: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8</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毕业教育</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4</w:t>
            </w: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4</w:t>
            </w:r>
          </w:p>
        </w:tc>
      </w:tr>
      <w:tr w:rsidR="00CB7A4D" w:rsidTr="00D01356">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教育周数</w:t>
            </w:r>
          </w:p>
        </w:tc>
        <w:tc>
          <w:tcPr>
            <w:tcW w:w="624"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20</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20</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20</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20</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20</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20</w:t>
            </w:r>
          </w:p>
        </w:tc>
        <w:tc>
          <w:tcPr>
            <w:tcW w:w="72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20</w:t>
            </w:r>
          </w:p>
        </w:tc>
        <w:tc>
          <w:tcPr>
            <w:tcW w:w="1800" w:type="dxa"/>
            <w:tcBorders>
              <w:top w:val="single" w:sz="4" w:space="0" w:color="000000"/>
              <w:left w:val="single" w:sz="4" w:space="0" w:color="000000"/>
              <w:bottom w:val="single" w:sz="4" w:space="0" w:color="000000"/>
              <w:right w:val="single" w:sz="4" w:space="0" w:color="000000"/>
            </w:tcBorders>
            <w:vAlign w:val="center"/>
          </w:tcPr>
          <w:p w:rsidR="00CB7A4D" w:rsidRDefault="00CB7A4D" w:rsidP="00D01356">
            <w:pPr>
              <w:widowControl/>
              <w:jc w:val="center"/>
              <w:rPr>
                <w:rFonts w:ascii="宋体" w:hAnsi="宋体"/>
                <w:szCs w:val="21"/>
              </w:rPr>
            </w:pPr>
            <w:r>
              <w:rPr>
                <w:rFonts w:ascii="宋体" w:hAnsi="宋体" w:hint="eastAsia"/>
                <w:szCs w:val="21"/>
              </w:rPr>
              <w:t>160</w:t>
            </w:r>
          </w:p>
        </w:tc>
      </w:tr>
    </w:tbl>
    <w:p w:rsidR="00CB7A4D" w:rsidRPr="00C10484" w:rsidRDefault="00CB7A4D" w:rsidP="00C10484">
      <w:pPr>
        <w:widowControl/>
        <w:ind w:leftChars="-428" w:left="-417" w:hangingChars="201" w:hanging="482"/>
        <w:rPr>
          <w:rFonts w:ascii="宋体" w:hAnsi="宋体" w:hint="eastAsia"/>
          <w:sz w:val="24"/>
          <w:szCs w:val="24"/>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4E6FF9" w:rsidRDefault="004E6FF9" w:rsidP="005C71B1">
      <w:pPr>
        <w:widowControl/>
        <w:ind w:leftChars="-378" w:left="-479" w:hangingChars="150" w:hanging="315"/>
        <w:jc w:val="center"/>
        <w:rPr>
          <w:rFonts w:ascii="宋体" w:hAnsi="宋体" w:hint="eastAsia"/>
          <w:szCs w:val="21"/>
        </w:rPr>
      </w:pPr>
    </w:p>
    <w:p w:rsidR="00FA27FE" w:rsidRDefault="00FA27FE" w:rsidP="005C71B1">
      <w:pPr>
        <w:widowControl/>
        <w:ind w:leftChars="-378" w:left="-479" w:hangingChars="150" w:hanging="315"/>
        <w:jc w:val="center"/>
        <w:rPr>
          <w:rFonts w:ascii="宋体" w:hAnsi="宋体" w:hint="eastAsia"/>
          <w:szCs w:val="21"/>
        </w:rPr>
      </w:pPr>
    </w:p>
    <w:p w:rsidR="00CB7A4D" w:rsidRPr="00484343" w:rsidRDefault="00CB7A4D" w:rsidP="005C71B1">
      <w:pPr>
        <w:widowControl/>
        <w:ind w:leftChars="-378" w:left="-479" w:hangingChars="150" w:hanging="315"/>
        <w:jc w:val="center"/>
        <w:rPr>
          <w:rFonts w:ascii="宋体" w:hAnsi="宋体" w:hint="eastAsia"/>
          <w:szCs w:val="21"/>
        </w:rPr>
      </w:pPr>
      <w:r w:rsidRPr="00484343">
        <w:rPr>
          <w:rFonts w:ascii="宋体" w:hAnsi="宋体" w:hint="eastAsia"/>
          <w:szCs w:val="21"/>
        </w:rPr>
        <w:lastRenderedPageBreak/>
        <w:t>附表2：行政管理专业人才培养要求结构分析表</w:t>
      </w:r>
    </w:p>
    <w:tbl>
      <w:tblPr>
        <w:tblW w:w="973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905"/>
        <w:gridCol w:w="3969"/>
        <w:gridCol w:w="3780"/>
      </w:tblGrid>
      <w:tr w:rsidR="00CB7A4D" w:rsidTr="00D01356">
        <w:trPr>
          <w:trHeight w:val="437"/>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项目</w:t>
            </w:r>
          </w:p>
        </w:tc>
        <w:tc>
          <w:tcPr>
            <w:tcW w:w="3969"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培养内容</w:t>
            </w:r>
          </w:p>
        </w:tc>
        <w:tc>
          <w:tcPr>
            <w:tcW w:w="3780"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支撑课程/教学环节</w:t>
            </w:r>
          </w:p>
        </w:tc>
      </w:tr>
      <w:tr w:rsidR="00CB7A4D" w:rsidTr="00D01356">
        <w:trPr>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知识</w:t>
            </w:r>
          </w:p>
        </w:tc>
        <w:tc>
          <w:tcPr>
            <w:tcW w:w="905"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通用</w:t>
            </w:r>
          </w:p>
        </w:tc>
        <w:tc>
          <w:tcPr>
            <w:tcW w:w="3969"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A1A1F">
            <w:pPr>
              <w:widowControl/>
              <w:rPr>
                <w:rFonts w:ascii="宋体" w:hAnsi="宋体"/>
                <w:szCs w:val="21"/>
              </w:rPr>
            </w:pPr>
            <w:r>
              <w:rPr>
                <w:rFonts w:ascii="宋体" w:hAnsi="宋体" w:hint="eastAsia"/>
                <w:szCs w:val="21"/>
              </w:rPr>
              <w:t>专业</w:t>
            </w:r>
            <w:r w:rsidR="00CB7A4D" w:rsidRPr="00C55A50">
              <w:rPr>
                <w:rFonts w:ascii="宋体" w:hAnsi="宋体" w:hint="eastAsia"/>
                <w:szCs w:val="21"/>
              </w:rPr>
              <w:t>基础知识    政治理论知识</w:t>
            </w:r>
          </w:p>
          <w:p w:rsidR="00CB7A4D" w:rsidRPr="00C55A50" w:rsidRDefault="00CB7A4D">
            <w:pPr>
              <w:widowControl/>
              <w:rPr>
                <w:rFonts w:ascii="宋体" w:hAnsi="宋体" w:hint="eastAsia"/>
                <w:szCs w:val="21"/>
              </w:rPr>
            </w:pPr>
            <w:r w:rsidRPr="00C55A50">
              <w:rPr>
                <w:rFonts w:ascii="宋体" w:hAnsi="宋体" w:hint="eastAsia"/>
                <w:szCs w:val="21"/>
              </w:rPr>
              <w:t>计算机基础知识  外语基础知识</w:t>
            </w:r>
          </w:p>
          <w:p w:rsidR="00CB7A4D" w:rsidRPr="00C55A50" w:rsidRDefault="00CB7A4D">
            <w:pPr>
              <w:widowControl/>
              <w:rPr>
                <w:rFonts w:ascii="宋体" w:hAnsi="宋体" w:hint="eastAsia"/>
                <w:szCs w:val="21"/>
              </w:rPr>
            </w:pPr>
            <w:r w:rsidRPr="00C55A50">
              <w:rPr>
                <w:rFonts w:ascii="宋体" w:hAnsi="宋体" w:hint="eastAsia"/>
                <w:szCs w:val="21"/>
              </w:rPr>
              <w:t>人际交往知识    组织协调知识</w:t>
            </w:r>
          </w:p>
          <w:p w:rsidR="00CB7A4D" w:rsidRPr="00C55A50" w:rsidRDefault="00CB7A4D">
            <w:pPr>
              <w:widowControl/>
              <w:rPr>
                <w:rFonts w:ascii="宋体" w:hAnsi="宋体" w:hint="eastAsia"/>
                <w:szCs w:val="21"/>
              </w:rPr>
            </w:pPr>
            <w:r w:rsidRPr="00C55A50">
              <w:rPr>
                <w:rFonts w:ascii="宋体" w:hAnsi="宋体" w:hint="eastAsia"/>
                <w:szCs w:val="21"/>
              </w:rPr>
              <w:t>军事知识  体育知识  美学知识</w:t>
            </w:r>
          </w:p>
          <w:p w:rsidR="00CB7A4D" w:rsidRPr="00C55A50" w:rsidRDefault="00CB7A4D">
            <w:pPr>
              <w:widowControl/>
              <w:rPr>
                <w:rFonts w:ascii="宋体" w:hAnsi="宋体"/>
                <w:szCs w:val="21"/>
              </w:rPr>
            </w:pPr>
            <w:r w:rsidRPr="00C55A50">
              <w:rPr>
                <w:rFonts w:ascii="宋体" w:hAnsi="宋体" w:hint="eastAsia"/>
                <w:szCs w:val="21"/>
              </w:rPr>
              <w:t>写作知识  自然科学基础知识</w:t>
            </w:r>
          </w:p>
        </w:tc>
        <w:tc>
          <w:tcPr>
            <w:tcW w:w="3780"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A1A1F" w:rsidP="00F21A47">
            <w:pPr>
              <w:widowControl/>
              <w:rPr>
                <w:rFonts w:ascii="宋体" w:hAnsi="宋体"/>
                <w:szCs w:val="21"/>
              </w:rPr>
            </w:pPr>
            <w:r>
              <w:rPr>
                <w:rFonts w:ascii="宋体" w:hAnsi="宋体" w:hint="eastAsia"/>
                <w:szCs w:val="21"/>
              </w:rPr>
              <w:t>专业</w:t>
            </w:r>
            <w:r w:rsidR="00CB7A4D" w:rsidRPr="00C55A50">
              <w:rPr>
                <w:rFonts w:ascii="宋体" w:hAnsi="宋体" w:hint="eastAsia"/>
                <w:szCs w:val="21"/>
              </w:rPr>
              <w:t>基础课</w:t>
            </w:r>
            <w:r w:rsidR="00F21A47">
              <w:rPr>
                <w:rFonts w:ascii="宋体" w:hAnsi="宋体" w:hint="eastAsia"/>
                <w:szCs w:val="21"/>
              </w:rPr>
              <w:t xml:space="preserve"> </w:t>
            </w:r>
            <w:r w:rsidR="00CB7A4D" w:rsidRPr="00C55A50">
              <w:rPr>
                <w:rFonts w:ascii="宋体" w:hAnsi="宋体" w:hint="eastAsia"/>
                <w:szCs w:val="21"/>
              </w:rPr>
              <w:t>政治理论课</w:t>
            </w:r>
            <w:r w:rsidR="00F21A47">
              <w:rPr>
                <w:rFonts w:ascii="宋体" w:hAnsi="宋体" w:hint="eastAsia"/>
                <w:szCs w:val="21"/>
              </w:rPr>
              <w:t xml:space="preserve"> </w:t>
            </w:r>
            <w:r w:rsidR="00CB7A4D" w:rsidRPr="00C55A50">
              <w:rPr>
                <w:rFonts w:ascii="宋体" w:hAnsi="宋体" w:hint="eastAsia"/>
                <w:szCs w:val="21"/>
              </w:rPr>
              <w:t>计算机文化基础课</w:t>
            </w:r>
            <w:r w:rsidR="00F21A47">
              <w:rPr>
                <w:rFonts w:ascii="宋体" w:hAnsi="宋体" w:hint="eastAsia"/>
                <w:szCs w:val="21"/>
              </w:rPr>
              <w:t xml:space="preserve"> </w:t>
            </w:r>
            <w:r w:rsidR="00CB7A4D" w:rsidRPr="00C55A50">
              <w:rPr>
                <w:rFonts w:ascii="宋体" w:hAnsi="宋体" w:hint="eastAsia"/>
                <w:szCs w:val="21"/>
              </w:rPr>
              <w:t>大学外语</w:t>
            </w:r>
            <w:r w:rsidR="00F21A47">
              <w:rPr>
                <w:rFonts w:ascii="宋体" w:hAnsi="宋体" w:hint="eastAsia"/>
                <w:szCs w:val="21"/>
              </w:rPr>
              <w:t xml:space="preserve"> </w:t>
            </w:r>
            <w:r w:rsidR="00CB7A4D" w:rsidRPr="00C55A50">
              <w:rPr>
                <w:rFonts w:ascii="宋体" w:hAnsi="宋体" w:hint="eastAsia"/>
                <w:szCs w:val="21"/>
              </w:rPr>
              <w:t>综合素质课</w:t>
            </w:r>
            <w:r w:rsidR="00F21A47">
              <w:rPr>
                <w:rFonts w:ascii="宋体" w:hAnsi="宋体" w:hint="eastAsia"/>
                <w:szCs w:val="21"/>
              </w:rPr>
              <w:t xml:space="preserve"> </w:t>
            </w:r>
            <w:r w:rsidR="00CB7A4D" w:rsidRPr="00C55A50">
              <w:rPr>
                <w:rFonts w:ascii="宋体" w:hAnsi="宋体" w:hint="eastAsia"/>
                <w:szCs w:val="21"/>
              </w:rPr>
              <w:t>军事教育</w:t>
            </w:r>
            <w:r w:rsidR="00F21A47">
              <w:rPr>
                <w:rFonts w:ascii="宋体" w:hAnsi="宋体" w:hint="eastAsia"/>
                <w:szCs w:val="21"/>
              </w:rPr>
              <w:t xml:space="preserve"> </w:t>
            </w:r>
            <w:r w:rsidR="00CB7A4D" w:rsidRPr="00C55A50">
              <w:rPr>
                <w:rFonts w:ascii="宋体" w:hAnsi="宋体" w:hint="eastAsia"/>
                <w:szCs w:val="21"/>
              </w:rPr>
              <w:t>大学</w:t>
            </w:r>
            <w:r w:rsidR="00057F14">
              <w:rPr>
                <w:rFonts w:ascii="宋体" w:hAnsi="宋体" w:hint="eastAsia"/>
                <w:szCs w:val="21"/>
              </w:rPr>
              <w:t>体育</w:t>
            </w:r>
            <w:r w:rsidR="00CB7A4D" w:rsidRPr="00C55A50">
              <w:rPr>
                <w:rFonts w:ascii="宋体" w:hAnsi="宋体" w:hint="eastAsia"/>
                <w:szCs w:val="21"/>
              </w:rPr>
              <w:t xml:space="preserve"> </w:t>
            </w:r>
            <w:r w:rsidR="00553707">
              <w:rPr>
                <w:rFonts w:ascii="宋体" w:hAnsi="宋体" w:hint="eastAsia"/>
                <w:szCs w:val="21"/>
              </w:rPr>
              <w:t>写作训练、</w:t>
            </w:r>
            <w:r w:rsidR="00CB7A4D" w:rsidRPr="00C55A50">
              <w:rPr>
                <w:rFonts w:ascii="宋体" w:hAnsi="宋体" w:hint="eastAsia"/>
                <w:szCs w:val="21"/>
              </w:rPr>
              <w:t>社会实践等</w:t>
            </w:r>
          </w:p>
        </w:tc>
      </w:tr>
      <w:tr w:rsidR="00CB7A4D" w:rsidTr="00D01356">
        <w:trPr>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left"/>
              <w:rPr>
                <w:rFonts w:ascii="宋体" w:hAns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专业</w:t>
            </w:r>
          </w:p>
        </w:tc>
        <w:tc>
          <w:tcPr>
            <w:tcW w:w="3969"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rPr>
                <w:rFonts w:ascii="宋体" w:hAnsi="宋体"/>
                <w:szCs w:val="21"/>
              </w:rPr>
            </w:pPr>
            <w:r w:rsidRPr="00C55A50">
              <w:rPr>
                <w:rFonts w:ascii="宋体" w:hAnsi="宋体" w:hint="eastAsia"/>
                <w:szCs w:val="21"/>
              </w:rPr>
              <w:t>公共行政知识  公共管理知识</w:t>
            </w:r>
          </w:p>
          <w:p w:rsidR="00CB7A4D" w:rsidRPr="00C55A50" w:rsidRDefault="00CB7A4D">
            <w:pPr>
              <w:widowControl/>
              <w:rPr>
                <w:rFonts w:ascii="宋体" w:hAnsi="宋体" w:hint="eastAsia"/>
                <w:szCs w:val="21"/>
              </w:rPr>
            </w:pPr>
            <w:r w:rsidRPr="00C55A50">
              <w:rPr>
                <w:rFonts w:ascii="宋体" w:hAnsi="宋体" w:hint="eastAsia"/>
                <w:szCs w:val="21"/>
              </w:rPr>
              <w:t>公共政策知识  公共经济知识</w:t>
            </w:r>
          </w:p>
          <w:p w:rsidR="00CB7A4D" w:rsidRPr="00C55A50" w:rsidRDefault="00CB7A4D">
            <w:pPr>
              <w:widowControl/>
              <w:rPr>
                <w:rFonts w:ascii="宋体" w:hAnsi="宋体" w:hint="eastAsia"/>
                <w:szCs w:val="21"/>
              </w:rPr>
            </w:pPr>
            <w:r w:rsidRPr="00C55A50">
              <w:rPr>
                <w:rFonts w:ascii="宋体" w:hAnsi="宋体" w:hint="eastAsia"/>
                <w:szCs w:val="21"/>
              </w:rPr>
              <w:t>行政组织知识  行政制度知识</w:t>
            </w:r>
          </w:p>
          <w:p w:rsidR="00CB7A4D" w:rsidRPr="00C55A50" w:rsidRDefault="00CB7A4D">
            <w:pPr>
              <w:widowControl/>
              <w:rPr>
                <w:rFonts w:ascii="宋体" w:hAnsi="宋体" w:hint="eastAsia"/>
                <w:szCs w:val="21"/>
              </w:rPr>
            </w:pPr>
            <w:r w:rsidRPr="00C55A50">
              <w:rPr>
                <w:rFonts w:ascii="宋体" w:hAnsi="宋体" w:hint="eastAsia"/>
                <w:szCs w:val="21"/>
              </w:rPr>
              <w:t>行政法律知识  政治学知识</w:t>
            </w:r>
          </w:p>
          <w:p w:rsidR="00CB7A4D" w:rsidRPr="00C55A50" w:rsidRDefault="00CB7A4D">
            <w:pPr>
              <w:widowControl/>
              <w:rPr>
                <w:rFonts w:ascii="宋体" w:hAnsi="宋体"/>
                <w:szCs w:val="21"/>
              </w:rPr>
            </w:pPr>
            <w:r w:rsidRPr="00C55A50">
              <w:rPr>
                <w:rFonts w:ascii="宋体" w:hAnsi="宋体" w:hint="eastAsia"/>
                <w:szCs w:val="21"/>
              </w:rPr>
              <w:t>社会工作知识  公文写作知识</w:t>
            </w:r>
          </w:p>
        </w:tc>
        <w:tc>
          <w:tcPr>
            <w:tcW w:w="3780"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rsidP="00F21A47">
            <w:pPr>
              <w:widowControl/>
              <w:jc w:val="center"/>
              <w:rPr>
                <w:rFonts w:ascii="宋体" w:hAnsi="宋体"/>
                <w:szCs w:val="21"/>
              </w:rPr>
            </w:pPr>
            <w:r w:rsidRPr="00C55A50">
              <w:rPr>
                <w:rFonts w:ascii="宋体" w:hAnsi="宋体" w:hint="eastAsia"/>
                <w:szCs w:val="21"/>
              </w:rPr>
              <w:t>公共行政学 管理学原理 公共政策 公共经济学 行政组织学 当代中国政府与政治 行政法学 宪法学 行政诉讼法学 政治学原理  社会学 公文写作等</w:t>
            </w:r>
          </w:p>
        </w:tc>
      </w:tr>
      <w:tr w:rsidR="00CB7A4D" w:rsidTr="00D01356">
        <w:trPr>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能力</w:t>
            </w:r>
          </w:p>
        </w:tc>
        <w:tc>
          <w:tcPr>
            <w:tcW w:w="905"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通用</w:t>
            </w:r>
          </w:p>
        </w:tc>
        <w:tc>
          <w:tcPr>
            <w:tcW w:w="3969"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rPr>
                <w:rFonts w:ascii="宋体" w:hAnsi="宋体"/>
                <w:szCs w:val="21"/>
              </w:rPr>
            </w:pPr>
            <w:r w:rsidRPr="00C55A50">
              <w:rPr>
                <w:rFonts w:ascii="宋体" w:hAnsi="宋体" w:hint="eastAsia"/>
                <w:szCs w:val="21"/>
              </w:rPr>
              <w:t>组织协调能力  信息处理能力</w:t>
            </w:r>
          </w:p>
          <w:p w:rsidR="00CB7A4D" w:rsidRPr="00C55A50" w:rsidRDefault="00CB7A4D">
            <w:pPr>
              <w:widowControl/>
              <w:rPr>
                <w:rFonts w:ascii="宋体" w:hAnsi="宋体" w:hint="eastAsia"/>
                <w:szCs w:val="21"/>
              </w:rPr>
            </w:pPr>
            <w:r w:rsidRPr="00C55A50">
              <w:rPr>
                <w:rFonts w:ascii="宋体" w:hAnsi="宋体" w:hint="eastAsia"/>
                <w:szCs w:val="21"/>
              </w:rPr>
              <w:t>人际交往能力  创新创业能力</w:t>
            </w:r>
          </w:p>
          <w:p w:rsidR="00CB7A4D" w:rsidRPr="00C55A50" w:rsidRDefault="00CB7A4D">
            <w:pPr>
              <w:widowControl/>
              <w:rPr>
                <w:rFonts w:ascii="宋体" w:hAnsi="宋体" w:hint="eastAsia"/>
                <w:szCs w:val="21"/>
              </w:rPr>
            </w:pPr>
            <w:r w:rsidRPr="00C55A50">
              <w:rPr>
                <w:rFonts w:ascii="宋体" w:hAnsi="宋体" w:hint="eastAsia"/>
                <w:szCs w:val="21"/>
              </w:rPr>
              <w:t>岗位拓展能力  生活实践能力</w:t>
            </w:r>
          </w:p>
          <w:p w:rsidR="00CB7A4D" w:rsidRPr="00C55A50" w:rsidRDefault="00CB7A4D">
            <w:pPr>
              <w:widowControl/>
              <w:rPr>
                <w:rFonts w:ascii="宋体" w:hAnsi="宋体"/>
                <w:szCs w:val="21"/>
              </w:rPr>
            </w:pPr>
            <w:r w:rsidRPr="00C55A50">
              <w:rPr>
                <w:rFonts w:ascii="宋体" w:hAnsi="宋体" w:hint="eastAsia"/>
                <w:szCs w:val="21"/>
              </w:rPr>
              <w:t>语言表达能力  艺术审美能力</w:t>
            </w:r>
          </w:p>
        </w:tc>
        <w:tc>
          <w:tcPr>
            <w:tcW w:w="3780"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rsidP="00F21A47">
            <w:pPr>
              <w:widowControl/>
              <w:rPr>
                <w:rFonts w:ascii="宋体" w:hAnsi="宋体"/>
                <w:szCs w:val="21"/>
              </w:rPr>
            </w:pPr>
            <w:r w:rsidRPr="00C55A50">
              <w:rPr>
                <w:rFonts w:ascii="宋体" w:hAnsi="宋体" w:hint="eastAsia"/>
                <w:szCs w:val="21"/>
              </w:rPr>
              <w:t xml:space="preserve">大学生职业生涯规划 计算机文化基础 </w:t>
            </w:r>
            <w:r w:rsidR="00CA1A1F">
              <w:rPr>
                <w:rFonts w:ascii="宋体" w:hAnsi="宋体" w:hint="eastAsia"/>
                <w:szCs w:val="21"/>
              </w:rPr>
              <w:t xml:space="preserve">演讲与口才表达实训 </w:t>
            </w:r>
            <w:r w:rsidRPr="00C55A50">
              <w:rPr>
                <w:rFonts w:ascii="宋体" w:hAnsi="宋体" w:hint="eastAsia"/>
                <w:szCs w:val="21"/>
              </w:rPr>
              <w:t>实践教学 社会实践 创业教育等</w:t>
            </w:r>
          </w:p>
        </w:tc>
      </w:tr>
      <w:tr w:rsidR="00CB7A4D" w:rsidTr="00D01356">
        <w:trPr>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left"/>
              <w:rPr>
                <w:rFonts w:ascii="宋体" w:hAns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专业</w:t>
            </w:r>
          </w:p>
        </w:tc>
        <w:tc>
          <w:tcPr>
            <w:tcW w:w="3969"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rPr>
                <w:rFonts w:ascii="宋体" w:hAnsi="宋体"/>
                <w:szCs w:val="21"/>
              </w:rPr>
            </w:pPr>
            <w:r w:rsidRPr="00C55A50">
              <w:rPr>
                <w:rFonts w:ascii="宋体" w:hAnsi="宋体" w:hint="eastAsia"/>
                <w:szCs w:val="21"/>
              </w:rPr>
              <w:t>问题分析能力  办公管理能力</w:t>
            </w:r>
          </w:p>
          <w:p w:rsidR="00CB7A4D" w:rsidRPr="00C55A50" w:rsidRDefault="00CB7A4D">
            <w:pPr>
              <w:widowControl/>
              <w:rPr>
                <w:rFonts w:ascii="宋体" w:hAnsi="宋体" w:hint="eastAsia"/>
                <w:szCs w:val="21"/>
              </w:rPr>
            </w:pPr>
            <w:r w:rsidRPr="00C55A50">
              <w:rPr>
                <w:rFonts w:ascii="宋体" w:hAnsi="宋体" w:hint="eastAsia"/>
                <w:szCs w:val="21"/>
              </w:rPr>
              <w:t>社会调查能力  政策分析能力</w:t>
            </w:r>
          </w:p>
          <w:p w:rsidR="00CB7A4D" w:rsidRPr="00C55A50" w:rsidRDefault="00CB7A4D">
            <w:pPr>
              <w:widowControl/>
              <w:rPr>
                <w:rFonts w:ascii="宋体" w:hAnsi="宋体"/>
                <w:szCs w:val="21"/>
              </w:rPr>
            </w:pPr>
            <w:r w:rsidRPr="00C55A50">
              <w:rPr>
                <w:rFonts w:ascii="宋体" w:hAnsi="宋体" w:hint="eastAsia"/>
                <w:szCs w:val="21"/>
              </w:rPr>
              <w:t>工作规划能力  行政执法能力</w:t>
            </w:r>
          </w:p>
        </w:tc>
        <w:tc>
          <w:tcPr>
            <w:tcW w:w="3780" w:type="dxa"/>
            <w:tcBorders>
              <w:top w:val="single" w:sz="4" w:space="0" w:color="000000"/>
              <w:left w:val="single" w:sz="4" w:space="0" w:color="000000"/>
              <w:bottom w:val="single" w:sz="4" w:space="0" w:color="000000"/>
              <w:right w:val="single" w:sz="4" w:space="0" w:color="000000"/>
            </w:tcBorders>
          </w:tcPr>
          <w:p w:rsidR="00CB7A4D" w:rsidRPr="00C55A50" w:rsidRDefault="00CB7A4D">
            <w:pPr>
              <w:widowControl/>
              <w:rPr>
                <w:rFonts w:ascii="宋体" w:hAnsi="宋体"/>
                <w:szCs w:val="21"/>
              </w:rPr>
            </w:pPr>
            <w:r w:rsidRPr="00C55A50">
              <w:rPr>
                <w:rFonts w:ascii="宋体" w:hAnsi="宋体" w:hint="eastAsia"/>
                <w:szCs w:val="21"/>
              </w:rPr>
              <w:t xml:space="preserve">电子政务 社会调查理论与方法 公共政策 </w:t>
            </w:r>
            <w:r w:rsidR="00CA1A1F">
              <w:rPr>
                <w:rFonts w:ascii="宋体" w:hAnsi="宋体" w:hint="eastAsia"/>
                <w:szCs w:val="21"/>
              </w:rPr>
              <w:t xml:space="preserve">逻辑学 </w:t>
            </w:r>
            <w:r w:rsidRPr="00C55A50">
              <w:rPr>
                <w:rFonts w:ascii="宋体" w:hAnsi="宋体" w:hint="eastAsia"/>
                <w:szCs w:val="21"/>
              </w:rPr>
              <w:t xml:space="preserve">公共关系职业能力实训 </w:t>
            </w:r>
            <w:r w:rsidR="00CA1A1F">
              <w:rPr>
                <w:rFonts w:ascii="宋体" w:hAnsi="宋体" w:hint="eastAsia"/>
                <w:szCs w:val="21"/>
              </w:rPr>
              <w:t xml:space="preserve">人力资源管理模拟模拟实训 </w:t>
            </w:r>
            <w:r w:rsidRPr="00C55A50">
              <w:rPr>
                <w:rFonts w:ascii="宋体" w:hAnsi="宋体" w:hint="eastAsia"/>
                <w:szCs w:val="21"/>
              </w:rPr>
              <w:t>政府创新案例分析 专业见习 毕业实习等</w:t>
            </w:r>
          </w:p>
        </w:tc>
      </w:tr>
      <w:tr w:rsidR="00CB7A4D" w:rsidTr="00D01356">
        <w:trPr>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素质</w:t>
            </w:r>
          </w:p>
        </w:tc>
        <w:tc>
          <w:tcPr>
            <w:tcW w:w="905"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通用</w:t>
            </w:r>
          </w:p>
        </w:tc>
        <w:tc>
          <w:tcPr>
            <w:tcW w:w="3969"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rPr>
                <w:rFonts w:ascii="宋体" w:hAnsi="宋体"/>
                <w:szCs w:val="21"/>
              </w:rPr>
            </w:pPr>
            <w:r w:rsidRPr="00C55A50">
              <w:rPr>
                <w:rFonts w:ascii="宋体" w:hAnsi="宋体" w:hint="eastAsia"/>
                <w:szCs w:val="21"/>
              </w:rPr>
              <w:t>思想政治素质  科学文化素质</w:t>
            </w:r>
          </w:p>
          <w:p w:rsidR="00CB7A4D" w:rsidRPr="00C55A50" w:rsidRDefault="00CB7A4D">
            <w:pPr>
              <w:widowControl/>
              <w:rPr>
                <w:rFonts w:ascii="宋体" w:hAnsi="宋体" w:hint="eastAsia"/>
                <w:szCs w:val="21"/>
              </w:rPr>
            </w:pPr>
            <w:r w:rsidRPr="00C55A50">
              <w:rPr>
                <w:rFonts w:ascii="宋体" w:hAnsi="宋体" w:hint="eastAsia"/>
                <w:szCs w:val="21"/>
              </w:rPr>
              <w:t>身体心理素质  团结协作素质</w:t>
            </w:r>
          </w:p>
          <w:p w:rsidR="00CB7A4D" w:rsidRPr="00C55A50" w:rsidRDefault="00CB7A4D">
            <w:pPr>
              <w:widowControl/>
              <w:rPr>
                <w:rFonts w:ascii="宋体" w:hAnsi="宋体"/>
                <w:szCs w:val="21"/>
              </w:rPr>
            </w:pPr>
            <w:r w:rsidRPr="00C55A50">
              <w:rPr>
                <w:rFonts w:ascii="宋体" w:hAnsi="宋体" w:hint="eastAsia"/>
                <w:szCs w:val="21"/>
              </w:rPr>
              <w:t>创新发展素质  艺术审美素质</w:t>
            </w:r>
          </w:p>
        </w:tc>
        <w:tc>
          <w:tcPr>
            <w:tcW w:w="3780"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rsidP="00F21A47">
            <w:pPr>
              <w:widowControl/>
              <w:rPr>
                <w:rFonts w:ascii="宋体" w:hAnsi="宋体"/>
                <w:szCs w:val="21"/>
              </w:rPr>
            </w:pPr>
            <w:r w:rsidRPr="00C55A50">
              <w:rPr>
                <w:rFonts w:ascii="宋体" w:hAnsi="宋体" w:hint="eastAsia"/>
                <w:szCs w:val="21"/>
              </w:rPr>
              <w:t>思想政治理论课 大学生心理健康教育 大学体育 实践教学 通识选修课等</w:t>
            </w:r>
          </w:p>
        </w:tc>
      </w:tr>
      <w:tr w:rsidR="00CB7A4D" w:rsidTr="00D01356">
        <w:trPr>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left"/>
              <w:rPr>
                <w:rFonts w:ascii="宋体" w:hAns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jc w:val="center"/>
              <w:rPr>
                <w:rFonts w:ascii="宋体" w:hAnsi="宋体"/>
                <w:szCs w:val="21"/>
              </w:rPr>
            </w:pPr>
            <w:r w:rsidRPr="00C55A50">
              <w:rPr>
                <w:rFonts w:ascii="宋体" w:hAnsi="宋体" w:hint="eastAsia"/>
                <w:szCs w:val="21"/>
              </w:rPr>
              <w:t>专业</w:t>
            </w:r>
          </w:p>
        </w:tc>
        <w:tc>
          <w:tcPr>
            <w:tcW w:w="3969" w:type="dxa"/>
            <w:tcBorders>
              <w:top w:val="single" w:sz="4" w:space="0" w:color="000000"/>
              <w:left w:val="single" w:sz="4" w:space="0" w:color="000000"/>
              <w:bottom w:val="single" w:sz="4" w:space="0" w:color="000000"/>
              <w:right w:val="single" w:sz="4" w:space="0" w:color="000000"/>
            </w:tcBorders>
            <w:vAlign w:val="center"/>
          </w:tcPr>
          <w:p w:rsidR="00CB7A4D" w:rsidRPr="00C55A50" w:rsidRDefault="00CB7A4D">
            <w:pPr>
              <w:widowControl/>
              <w:rPr>
                <w:rFonts w:ascii="宋体" w:hAnsi="宋体"/>
                <w:szCs w:val="21"/>
              </w:rPr>
            </w:pPr>
            <w:r w:rsidRPr="00C55A50">
              <w:rPr>
                <w:rFonts w:ascii="宋体" w:hAnsi="宋体" w:hint="eastAsia"/>
                <w:szCs w:val="21"/>
              </w:rPr>
              <w:t>职业道德素质  专业文化素质</w:t>
            </w:r>
          </w:p>
          <w:p w:rsidR="00CB7A4D" w:rsidRPr="00C55A50" w:rsidRDefault="00CB7A4D">
            <w:pPr>
              <w:widowControl/>
              <w:rPr>
                <w:rFonts w:ascii="宋体" w:hAnsi="宋体" w:hint="eastAsia"/>
                <w:szCs w:val="21"/>
              </w:rPr>
            </w:pPr>
            <w:r w:rsidRPr="00C55A50">
              <w:rPr>
                <w:rFonts w:ascii="宋体" w:hAnsi="宋体" w:hint="eastAsia"/>
                <w:szCs w:val="21"/>
              </w:rPr>
              <w:t>政策理论素质  公务执法素质</w:t>
            </w:r>
          </w:p>
          <w:p w:rsidR="00CB7A4D" w:rsidRPr="00C55A50" w:rsidRDefault="00CB7A4D">
            <w:pPr>
              <w:widowControl/>
              <w:rPr>
                <w:rFonts w:ascii="宋体" w:hAnsi="宋体"/>
                <w:szCs w:val="21"/>
              </w:rPr>
            </w:pPr>
            <w:r w:rsidRPr="00C55A50">
              <w:rPr>
                <w:rFonts w:ascii="宋体" w:hAnsi="宋体" w:hint="eastAsia"/>
                <w:szCs w:val="21"/>
              </w:rPr>
              <w:t>组织管理素质  危机处理素质</w:t>
            </w:r>
          </w:p>
        </w:tc>
        <w:tc>
          <w:tcPr>
            <w:tcW w:w="3780" w:type="dxa"/>
            <w:tcBorders>
              <w:top w:val="single" w:sz="4" w:space="0" w:color="000000"/>
              <w:left w:val="single" w:sz="4" w:space="0" w:color="000000"/>
              <w:bottom w:val="single" w:sz="4" w:space="0" w:color="000000"/>
              <w:right w:val="single" w:sz="4" w:space="0" w:color="000000"/>
            </w:tcBorders>
          </w:tcPr>
          <w:p w:rsidR="00CB7A4D" w:rsidRPr="00C55A50" w:rsidRDefault="00CB7A4D">
            <w:pPr>
              <w:widowControl/>
              <w:rPr>
                <w:rFonts w:ascii="宋体" w:hAnsi="宋体"/>
                <w:szCs w:val="21"/>
              </w:rPr>
            </w:pPr>
            <w:r w:rsidRPr="00C55A50">
              <w:rPr>
                <w:rFonts w:ascii="宋体" w:hAnsi="宋体" w:hint="eastAsia"/>
                <w:szCs w:val="21"/>
              </w:rPr>
              <w:t>政务礼仪 公共部门人力资源管理 公共关系学</w:t>
            </w:r>
            <w:r w:rsidR="00F21A47">
              <w:rPr>
                <w:rFonts w:ascii="宋体" w:hAnsi="宋体" w:hint="eastAsia"/>
                <w:szCs w:val="21"/>
              </w:rPr>
              <w:t xml:space="preserve"> </w:t>
            </w:r>
            <w:r w:rsidRPr="00C55A50">
              <w:rPr>
                <w:rFonts w:ascii="宋体" w:hAnsi="宋体" w:hint="eastAsia"/>
                <w:szCs w:val="21"/>
              </w:rPr>
              <w:t>行政法学 行政诉讼法学 公共危机管理</w:t>
            </w:r>
            <w:r w:rsidR="00F21A47">
              <w:rPr>
                <w:rFonts w:ascii="宋体" w:hAnsi="宋体" w:hint="eastAsia"/>
                <w:szCs w:val="21"/>
              </w:rPr>
              <w:t xml:space="preserve"> 面试模拟实训</w:t>
            </w:r>
            <w:r w:rsidRPr="00C55A50">
              <w:rPr>
                <w:rFonts w:ascii="宋体" w:hAnsi="宋体" w:hint="eastAsia"/>
                <w:szCs w:val="21"/>
              </w:rPr>
              <w:t>等</w:t>
            </w:r>
          </w:p>
        </w:tc>
      </w:tr>
    </w:tbl>
    <w:p w:rsidR="00CB7A4D" w:rsidRPr="00484343" w:rsidRDefault="00CB7A4D" w:rsidP="00CB7A4D">
      <w:pPr>
        <w:widowControl/>
        <w:ind w:hanging="900"/>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4E6FF9" w:rsidRDefault="004E6FF9" w:rsidP="005C71B1">
      <w:pPr>
        <w:widowControl/>
        <w:ind w:leftChars="-942" w:left="-1978" w:firstLineChars="530" w:firstLine="1113"/>
        <w:jc w:val="center"/>
        <w:rPr>
          <w:rFonts w:ascii="宋体" w:hAnsi="宋体" w:hint="eastAsia"/>
          <w:szCs w:val="21"/>
        </w:rPr>
      </w:pPr>
    </w:p>
    <w:p w:rsidR="00CB7A4D" w:rsidRPr="00484343" w:rsidRDefault="00CB7A4D" w:rsidP="005C71B1">
      <w:pPr>
        <w:widowControl/>
        <w:ind w:leftChars="-942" w:left="-1978" w:firstLineChars="530" w:firstLine="1113"/>
        <w:jc w:val="center"/>
        <w:rPr>
          <w:rFonts w:ascii="宋体" w:hAnsi="宋体" w:hint="eastAsia"/>
          <w:szCs w:val="21"/>
        </w:rPr>
      </w:pPr>
      <w:r w:rsidRPr="00484343">
        <w:rPr>
          <w:rFonts w:ascii="宋体" w:hAnsi="宋体" w:hint="eastAsia"/>
          <w:szCs w:val="21"/>
        </w:rPr>
        <w:lastRenderedPageBreak/>
        <w:t>附表3：行政管理专业课程结构比例表</w:t>
      </w:r>
    </w:p>
    <w:tbl>
      <w:tblPr>
        <w:tblW w:w="9900" w:type="dxa"/>
        <w:jc w:val="center"/>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1"/>
        <w:gridCol w:w="1277"/>
        <w:gridCol w:w="2126"/>
        <w:gridCol w:w="992"/>
        <w:gridCol w:w="1843"/>
        <w:gridCol w:w="992"/>
        <w:gridCol w:w="1269"/>
      </w:tblGrid>
      <w:tr w:rsidR="00CB7A4D" w:rsidTr="00D01356">
        <w:trPr>
          <w:jc w:val="center"/>
        </w:trPr>
        <w:tc>
          <w:tcPr>
            <w:tcW w:w="4804" w:type="dxa"/>
            <w:gridSpan w:val="3"/>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课程类别</w:t>
            </w:r>
          </w:p>
        </w:tc>
        <w:tc>
          <w:tcPr>
            <w:tcW w:w="99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学时数</w:t>
            </w:r>
          </w:p>
        </w:tc>
        <w:tc>
          <w:tcPr>
            <w:tcW w:w="184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占总学时比例（%）</w:t>
            </w:r>
          </w:p>
        </w:tc>
        <w:tc>
          <w:tcPr>
            <w:tcW w:w="99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学分数</w:t>
            </w:r>
          </w:p>
        </w:tc>
        <w:tc>
          <w:tcPr>
            <w:tcW w:w="126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占总学分比例（%）</w:t>
            </w:r>
          </w:p>
        </w:tc>
      </w:tr>
      <w:tr w:rsidR="00E0318E" w:rsidTr="00D01356">
        <w:trPr>
          <w:jc w:val="center"/>
        </w:trPr>
        <w:tc>
          <w:tcPr>
            <w:tcW w:w="1401" w:type="dxa"/>
            <w:vMerge w:val="restart"/>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center"/>
              <w:rPr>
                <w:rFonts w:ascii="宋体" w:hAnsi="宋体"/>
                <w:szCs w:val="21"/>
              </w:rPr>
            </w:pPr>
            <w:r>
              <w:rPr>
                <w:rFonts w:ascii="宋体" w:hAnsi="宋体" w:hint="eastAsia"/>
                <w:szCs w:val="21"/>
              </w:rPr>
              <w:t>通识教育平台</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rPr>
                <w:rFonts w:ascii="宋体" w:hAnsi="宋体"/>
                <w:szCs w:val="21"/>
              </w:rPr>
            </w:pPr>
            <w:r>
              <w:rPr>
                <w:rFonts w:ascii="宋体" w:hAnsi="宋体" w:hint="eastAsia"/>
                <w:szCs w:val="21"/>
              </w:rPr>
              <w:t>通识必修课</w:t>
            </w:r>
          </w:p>
        </w:tc>
        <w:tc>
          <w:tcPr>
            <w:tcW w:w="2126" w:type="dxa"/>
            <w:tcBorders>
              <w:top w:val="single" w:sz="4" w:space="0" w:color="000000"/>
              <w:left w:val="single" w:sz="4" w:space="0" w:color="000000"/>
              <w:bottom w:val="single" w:sz="4" w:space="0" w:color="000000"/>
              <w:right w:val="single" w:sz="4" w:space="0" w:color="000000"/>
            </w:tcBorders>
          </w:tcPr>
          <w:p w:rsidR="00E0318E" w:rsidRDefault="00E0318E">
            <w:pPr>
              <w:widowControl/>
              <w:rPr>
                <w:rFonts w:ascii="宋体" w:hAnsi="宋体"/>
                <w:szCs w:val="21"/>
              </w:rPr>
            </w:pPr>
            <w:r>
              <w:rPr>
                <w:rFonts w:ascii="宋体" w:hAnsi="宋体" w:hint="eastAsia"/>
                <w:szCs w:val="21"/>
              </w:rPr>
              <w:t>理论</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592</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D01356" w:rsidP="001D3A77">
            <w:pPr>
              <w:widowControl/>
              <w:jc w:val="center"/>
              <w:rPr>
                <w:rFonts w:ascii="宋体" w:hAnsi="宋体" w:hint="eastAsia"/>
                <w:szCs w:val="21"/>
              </w:rPr>
            </w:pPr>
            <w:r w:rsidRPr="00144266">
              <w:rPr>
                <w:rFonts w:ascii="宋体" w:hAnsi="宋体" w:cs="宋体" w:hint="eastAsia"/>
                <w:color w:val="000000"/>
                <w:kern w:val="0"/>
                <w:sz w:val="22"/>
              </w:rPr>
              <w:t>24.83</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Pr="00D51585" w:rsidRDefault="00E0318E" w:rsidP="001D3A77">
            <w:pPr>
              <w:widowControl/>
              <w:jc w:val="center"/>
              <w:rPr>
                <w:rFonts w:ascii="宋体" w:hAnsi="宋体"/>
                <w:color w:val="000000"/>
                <w:szCs w:val="21"/>
              </w:rPr>
            </w:pPr>
            <w:r w:rsidRPr="00D51585">
              <w:rPr>
                <w:rFonts w:ascii="宋体" w:hAnsi="宋体" w:hint="eastAsia"/>
                <w:color w:val="000000"/>
                <w:szCs w:val="21"/>
              </w:rPr>
              <w:t>33</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E0318E" w:rsidRDefault="00E0318E" w:rsidP="00E0318E">
            <w:pPr>
              <w:jc w:val="center"/>
              <w:rPr>
                <w:rFonts w:ascii="宋体" w:hAnsi="宋体"/>
                <w:color w:val="000000"/>
                <w:szCs w:val="21"/>
              </w:rPr>
            </w:pPr>
            <w:r w:rsidRPr="00E0318E">
              <w:rPr>
                <w:rFonts w:ascii="宋体" w:hAnsi="宋体" w:hint="eastAsia"/>
                <w:color w:val="000000"/>
                <w:szCs w:val="21"/>
              </w:rPr>
              <w:t>21.15</w:t>
            </w:r>
          </w:p>
        </w:tc>
      </w:tr>
      <w:tr w:rsidR="00E0318E" w:rsidTr="00D01356">
        <w:trPr>
          <w:jc w:val="center"/>
        </w:trPr>
        <w:tc>
          <w:tcPr>
            <w:tcW w:w="1401" w:type="dxa"/>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tcPr>
          <w:p w:rsidR="00E0318E" w:rsidRDefault="00E0318E">
            <w:pPr>
              <w:widowControl/>
              <w:rPr>
                <w:rFonts w:ascii="宋体" w:hAnsi="宋体"/>
                <w:szCs w:val="21"/>
              </w:rPr>
            </w:pPr>
            <w:r>
              <w:rPr>
                <w:rFonts w:ascii="宋体" w:hAnsi="宋体" w:hint="eastAsia"/>
                <w:szCs w:val="21"/>
              </w:rPr>
              <w:t>实践实训或其他形式</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224</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hint="eastAsia"/>
                <w:szCs w:val="21"/>
              </w:rPr>
            </w:pPr>
            <w:r w:rsidRPr="00144266">
              <w:rPr>
                <w:rFonts w:ascii="宋体" w:hAnsi="宋体" w:cs="宋体" w:hint="eastAsia"/>
                <w:color w:val="000000"/>
                <w:kern w:val="0"/>
                <w:sz w:val="22"/>
              </w:rPr>
              <w:t>9.40</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Pr="00D51585" w:rsidRDefault="00E0318E" w:rsidP="00E0318E">
            <w:pPr>
              <w:widowControl/>
              <w:jc w:val="center"/>
              <w:rPr>
                <w:rFonts w:ascii="宋体" w:hAnsi="宋体"/>
                <w:color w:val="000000"/>
                <w:szCs w:val="21"/>
              </w:rPr>
            </w:pPr>
            <w:r w:rsidRPr="00D51585">
              <w:rPr>
                <w:rFonts w:ascii="宋体" w:hAnsi="宋体" w:hint="eastAsia"/>
                <w:color w:val="000000"/>
                <w:szCs w:val="21"/>
              </w:rPr>
              <w:t>5</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E0318E" w:rsidRDefault="00E0318E" w:rsidP="00E0318E">
            <w:pPr>
              <w:jc w:val="center"/>
              <w:rPr>
                <w:rFonts w:ascii="宋体" w:hAnsi="宋体"/>
                <w:color w:val="000000"/>
                <w:szCs w:val="21"/>
              </w:rPr>
            </w:pPr>
            <w:r w:rsidRPr="00E0318E">
              <w:rPr>
                <w:rFonts w:ascii="宋体" w:hAnsi="宋体" w:hint="eastAsia"/>
                <w:color w:val="000000"/>
                <w:szCs w:val="21"/>
              </w:rPr>
              <w:t xml:space="preserve">3.21 </w:t>
            </w:r>
          </w:p>
        </w:tc>
      </w:tr>
      <w:tr w:rsidR="00E0318E" w:rsidTr="00D01356">
        <w:trPr>
          <w:jc w:val="center"/>
        </w:trPr>
        <w:tc>
          <w:tcPr>
            <w:tcW w:w="1401" w:type="dxa"/>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rPr>
                <w:rFonts w:ascii="宋体" w:hAnsi="宋体"/>
                <w:szCs w:val="21"/>
              </w:rPr>
            </w:pPr>
            <w:r>
              <w:rPr>
                <w:rFonts w:ascii="宋体" w:hAnsi="宋体" w:hint="eastAsia"/>
                <w:szCs w:val="21"/>
              </w:rPr>
              <w:t>通识选修课</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160</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sidRPr="00144266">
              <w:rPr>
                <w:rFonts w:ascii="宋体" w:hAnsi="宋体" w:cs="宋体" w:hint="eastAsia"/>
                <w:color w:val="000000"/>
                <w:kern w:val="0"/>
                <w:sz w:val="22"/>
              </w:rPr>
              <w:t>6.71</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Pr="00D51585" w:rsidRDefault="00E0318E" w:rsidP="001D3A77">
            <w:pPr>
              <w:widowControl/>
              <w:jc w:val="center"/>
              <w:rPr>
                <w:rFonts w:ascii="宋体" w:hAnsi="宋体"/>
                <w:color w:val="000000"/>
                <w:szCs w:val="21"/>
              </w:rPr>
            </w:pPr>
            <w:r w:rsidRPr="00D51585">
              <w:rPr>
                <w:rFonts w:ascii="宋体" w:hAnsi="宋体" w:hint="eastAsia"/>
                <w:color w:val="000000"/>
                <w:szCs w:val="21"/>
              </w:rPr>
              <w:t>10</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E0318E" w:rsidRDefault="00E0318E" w:rsidP="00E0318E">
            <w:pPr>
              <w:jc w:val="center"/>
              <w:rPr>
                <w:rFonts w:ascii="宋体" w:hAnsi="宋体"/>
                <w:color w:val="000000"/>
                <w:szCs w:val="21"/>
              </w:rPr>
            </w:pPr>
            <w:r w:rsidRPr="00E0318E">
              <w:rPr>
                <w:rFonts w:ascii="宋体" w:hAnsi="宋体" w:hint="eastAsia"/>
                <w:color w:val="000000"/>
                <w:szCs w:val="21"/>
              </w:rPr>
              <w:t xml:space="preserve">6.41 </w:t>
            </w:r>
          </w:p>
        </w:tc>
      </w:tr>
      <w:tr w:rsidR="00E0318E" w:rsidTr="00D01356">
        <w:trPr>
          <w:jc w:val="center"/>
        </w:trPr>
        <w:tc>
          <w:tcPr>
            <w:tcW w:w="1401" w:type="dxa"/>
            <w:vMerge w:val="restart"/>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center"/>
              <w:rPr>
                <w:rFonts w:ascii="宋体" w:hAnsi="宋体"/>
                <w:szCs w:val="21"/>
              </w:rPr>
            </w:pPr>
            <w:r>
              <w:rPr>
                <w:rFonts w:ascii="宋体" w:hAnsi="宋体" w:hint="eastAsia"/>
                <w:szCs w:val="21"/>
              </w:rPr>
              <w:t>专业教育平台</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rPr>
                <w:rFonts w:ascii="宋体" w:hAnsi="宋体"/>
                <w:szCs w:val="21"/>
              </w:rPr>
            </w:pPr>
            <w:r>
              <w:rPr>
                <w:rFonts w:ascii="宋体" w:hAnsi="宋体" w:hint="eastAsia"/>
                <w:szCs w:val="21"/>
              </w:rPr>
              <w:t>专业必修课</w:t>
            </w:r>
          </w:p>
        </w:tc>
        <w:tc>
          <w:tcPr>
            <w:tcW w:w="2126" w:type="dxa"/>
            <w:tcBorders>
              <w:top w:val="single" w:sz="4" w:space="0" w:color="000000"/>
              <w:left w:val="single" w:sz="4" w:space="0" w:color="000000"/>
              <w:bottom w:val="single" w:sz="4" w:space="0" w:color="000000"/>
              <w:right w:val="single" w:sz="4" w:space="0" w:color="000000"/>
            </w:tcBorders>
          </w:tcPr>
          <w:p w:rsidR="00E0318E" w:rsidRDefault="00E0318E">
            <w:pPr>
              <w:widowControl/>
              <w:rPr>
                <w:rFonts w:ascii="宋体" w:hAnsi="宋体"/>
                <w:szCs w:val="21"/>
              </w:rPr>
            </w:pPr>
            <w:r>
              <w:rPr>
                <w:rFonts w:ascii="宋体" w:hAnsi="宋体" w:hint="eastAsia"/>
                <w:szCs w:val="21"/>
              </w:rPr>
              <w:t>理论</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44266">
            <w:pPr>
              <w:widowControl/>
              <w:jc w:val="center"/>
              <w:rPr>
                <w:rFonts w:ascii="宋体" w:hAnsi="宋体"/>
                <w:szCs w:val="21"/>
              </w:rPr>
            </w:pPr>
            <w:r>
              <w:rPr>
                <w:rFonts w:ascii="宋体" w:hAnsi="宋体" w:hint="eastAsia"/>
                <w:szCs w:val="21"/>
              </w:rPr>
              <w:t>912</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sidRPr="00144266">
              <w:rPr>
                <w:rFonts w:ascii="宋体" w:hAnsi="宋体" w:cs="宋体" w:hint="eastAsia"/>
                <w:color w:val="000000"/>
                <w:kern w:val="0"/>
                <w:sz w:val="22"/>
              </w:rPr>
              <w:t>38.26</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Pr="00D51585" w:rsidRDefault="00E0318E" w:rsidP="001D3A77">
            <w:pPr>
              <w:widowControl/>
              <w:jc w:val="center"/>
              <w:rPr>
                <w:rFonts w:ascii="宋体" w:hAnsi="宋体"/>
                <w:color w:val="000000"/>
                <w:szCs w:val="21"/>
              </w:rPr>
            </w:pPr>
            <w:r>
              <w:rPr>
                <w:rFonts w:ascii="宋体" w:hAnsi="宋体" w:hint="eastAsia"/>
                <w:color w:val="000000"/>
                <w:szCs w:val="21"/>
              </w:rPr>
              <w:t>57</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E0318E" w:rsidRDefault="00E0318E" w:rsidP="00E0318E">
            <w:pPr>
              <w:jc w:val="center"/>
              <w:rPr>
                <w:rFonts w:ascii="宋体" w:hAnsi="宋体"/>
                <w:color w:val="000000"/>
                <w:szCs w:val="21"/>
              </w:rPr>
            </w:pPr>
            <w:r w:rsidRPr="00E0318E">
              <w:rPr>
                <w:rFonts w:ascii="宋体" w:hAnsi="宋体" w:hint="eastAsia"/>
                <w:color w:val="000000"/>
                <w:szCs w:val="21"/>
              </w:rPr>
              <w:t xml:space="preserve">36.54 </w:t>
            </w:r>
          </w:p>
        </w:tc>
      </w:tr>
      <w:tr w:rsidR="00E0318E" w:rsidTr="00D01356">
        <w:trPr>
          <w:jc w:val="center"/>
        </w:trPr>
        <w:tc>
          <w:tcPr>
            <w:tcW w:w="1401" w:type="dxa"/>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tcPr>
          <w:p w:rsidR="00E0318E" w:rsidRDefault="00E0318E">
            <w:pPr>
              <w:widowControl/>
              <w:rPr>
                <w:rFonts w:ascii="宋体" w:hAnsi="宋体"/>
                <w:szCs w:val="21"/>
              </w:rPr>
            </w:pPr>
            <w:r>
              <w:rPr>
                <w:rFonts w:ascii="宋体" w:hAnsi="宋体" w:hint="eastAsia"/>
                <w:szCs w:val="21"/>
              </w:rPr>
              <w:t>实践实训或其他形式</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Pr="00D51585" w:rsidRDefault="00E0318E" w:rsidP="001D3A77">
            <w:pPr>
              <w:widowControl/>
              <w:jc w:val="center"/>
              <w:rPr>
                <w:rFonts w:ascii="宋体" w:hAnsi="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D51585" w:rsidRDefault="00E0318E" w:rsidP="001D3A77">
            <w:pPr>
              <w:widowControl/>
              <w:jc w:val="center"/>
              <w:rPr>
                <w:rFonts w:ascii="宋体" w:hAnsi="宋体"/>
                <w:color w:val="000000"/>
                <w:szCs w:val="21"/>
              </w:rPr>
            </w:pPr>
          </w:p>
        </w:tc>
      </w:tr>
      <w:tr w:rsidR="00E0318E" w:rsidTr="00D01356">
        <w:trPr>
          <w:jc w:val="center"/>
        </w:trPr>
        <w:tc>
          <w:tcPr>
            <w:tcW w:w="1401" w:type="dxa"/>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rPr>
                <w:rFonts w:ascii="宋体" w:hAnsi="宋体"/>
                <w:szCs w:val="21"/>
              </w:rPr>
            </w:pPr>
            <w:r>
              <w:rPr>
                <w:rFonts w:ascii="宋体" w:hAnsi="宋体" w:hint="eastAsia"/>
                <w:szCs w:val="21"/>
              </w:rPr>
              <w:t>专业选修课</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216</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sidRPr="00144266">
              <w:rPr>
                <w:rFonts w:ascii="宋体" w:hAnsi="宋体" w:cs="宋体" w:hint="eastAsia"/>
                <w:color w:val="000000"/>
                <w:kern w:val="0"/>
                <w:sz w:val="22"/>
              </w:rPr>
              <w:t>9.06</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Pr="00D51585" w:rsidRDefault="00E0318E" w:rsidP="001D3A77">
            <w:pPr>
              <w:widowControl/>
              <w:jc w:val="center"/>
              <w:rPr>
                <w:rFonts w:ascii="宋体" w:hAnsi="宋体"/>
                <w:color w:val="000000"/>
                <w:szCs w:val="21"/>
              </w:rPr>
            </w:pPr>
            <w:r w:rsidRPr="00D51585">
              <w:rPr>
                <w:rFonts w:ascii="宋体" w:hAnsi="宋体" w:hint="eastAsia"/>
                <w:color w:val="000000"/>
                <w:szCs w:val="21"/>
              </w:rPr>
              <w:t>13.5</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E0318E" w:rsidRDefault="00E0318E" w:rsidP="00E0318E">
            <w:pPr>
              <w:jc w:val="center"/>
              <w:rPr>
                <w:rFonts w:ascii="宋体" w:hAnsi="宋体"/>
                <w:color w:val="000000"/>
                <w:szCs w:val="21"/>
              </w:rPr>
            </w:pPr>
            <w:r w:rsidRPr="00E0318E">
              <w:rPr>
                <w:rFonts w:ascii="宋体" w:hAnsi="宋体" w:hint="eastAsia"/>
                <w:color w:val="000000"/>
                <w:szCs w:val="21"/>
              </w:rPr>
              <w:t xml:space="preserve">8.65 </w:t>
            </w:r>
          </w:p>
        </w:tc>
      </w:tr>
      <w:tr w:rsidR="00E0318E" w:rsidTr="00D01356">
        <w:trPr>
          <w:jc w:val="center"/>
        </w:trPr>
        <w:tc>
          <w:tcPr>
            <w:tcW w:w="1401" w:type="dxa"/>
            <w:vMerge w:val="restart"/>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center"/>
              <w:rPr>
                <w:rFonts w:ascii="宋体" w:hAnsi="宋体"/>
                <w:szCs w:val="21"/>
              </w:rPr>
            </w:pPr>
            <w:r>
              <w:rPr>
                <w:rFonts w:ascii="宋体" w:hAnsi="宋体" w:hint="eastAsia"/>
                <w:szCs w:val="21"/>
              </w:rPr>
              <w:t>实践教育平台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rPr>
                <w:rFonts w:ascii="宋体" w:hAnsi="宋体"/>
                <w:szCs w:val="21"/>
              </w:rPr>
            </w:pPr>
            <w:r>
              <w:rPr>
                <w:rFonts w:ascii="宋体" w:hAnsi="宋体" w:hint="eastAsia"/>
                <w:szCs w:val="21"/>
              </w:rPr>
              <w:t>实践必修课</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152</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sidRPr="00144266">
              <w:rPr>
                <w:rFonts w:ascii="宋体" w:hAnsi="宋体" w:cs="宋体" w:hint="eastAsia"/>
                <w:color w:val="000000"/>
                <w:kern w:val="0"/>
                <w:sz w:val="22"/>
              </w:rPr>
              <w:t>6.38</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26.5</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E0318E" w:rsidRDefault="00E0318E" w:rsidP="00E0318E">
            <w:pPr>
              <w:jc w:val="center"/>
              <w:rPr>
                <w:rFonts w:ascii="宋体" w:hAnsi="宋体"/>
                <w:color w:val="000000"/>
                <w:szCs w:val="21"/>
              </w:rPr>
            </w:pPr>
            <w:r w:rsidRPr="00E0318E">
              <w:rPr>
                <w:rFonts w:ascii="宋体" w:hAnsi="宋体" w:hint="eastAsia"/>
                <w:color w:val="000000"/>
                <w:szCs w:val="21"/>
              </w:rPr>
              <w:t xml:space="preserve">16.99 </w:t>
            </w:r>
          </w:p>
        </w:tc>
      </w:tr>
      <w:tr w:rsidR="00E0318E" w:rsidTr="00D01356">
        <w:trPr>
          <w:jc w:val="center"/>
        </w:trPr>
        <w:tc>
          <w:tcPr>
            <w:tcW w:w="1401" w:type="dxa"/>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rPr>
                <w:rFonts w:ascii="宋体" w:hAnsi="宋体"/>
                <w:szCs w:val="21"/>
              </w:rPr>
            </w:pPr>
            <w:r>
              <w:rPr>
                <w:rFonts w:ascii="宋体" w:hAnsi="宋体" w:hint="eastAsia"/>
                <w:szCs w:val="21"/>
              </w:rPr>
              <w:t>实践选修课</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128</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sidRPr="00144266">
              <w:rPr>
                <w:rFonts w:ascii="宋体" w:hAnsi="宋体" w:cs="宋体" w:hint="eastAsia"/>
                <w:color w:val="000000"/>
                <w:kern w:val="0"/>
                <w:sz w:val="22"/>
              </w:rPr>
              <w:t>5.37</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8</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E0318E" w:rsidRDefault="00E0318E" w:rsidP="00E0318E">
            <w:pPr>
              <w:jc w:val="center"/>
              <w:rPr>
                <w:rFonts w:ascii="宋体" w:hAnsi="宋体"/>
                <w:color w:val="000000"/>
                <w:szCs w:val="21"/>
              </w:rPr>
            </w:pPr>
            <w:r w:rsidRPr="00E0318E">
              <w:rPr>
                <w:rFonts w:ascii="宋体" w:hAnsi="宋体" w:hint="eastAsia"/>
                <w:color w:val="000000"/>
                <w:szCs w:val="21"/>
              </w:rPr>
              <w:t xml:space="preserve">5.13 </w:t>
            </w:r>
          </w:p>
        </w:tc>
      </w:tr>
      <w:tr w:rsidR="00E0318E" w:rsidTr="00D01356">
        <w:trPr>
          <w:jc w:val="center"/>
        </w:trPr>
        <w:tc>
          <w:tcPr>
            <w:tcW w:w="4804" w:type="dxa"/>
            <w:gridSpan w:val="3"/>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rPr>
                <w:rFonts w:ascii="宋体" w:hAnsi="宋体"/>
                <w:szCs w:val="21"/>
              </w:rPr>
            </w:pPr>
            <w:r>
              <w:rPr>
                <w:rFonts w:ascii="宋体" w:hAnsi="宋体" w:hint="eastAsia"/>
                <w:szCs w:val="21"/>
              </w:rPr>
              <w:t>素质拓展平台</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3</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Pr="00E0318E" w:rsidRDefault="00E0318E" w:rsidP="00E0318E">
            <w:pPr>
              <w:jc w:val="center"/>
              <w:rPr>
                <w:rFonts w:ascii="宋体" w:hAnsi="宋体"/>
                <w:color w:val="000000"/>
                <w:szCs w:val="21"/>
              </w:rPr>
            </w:pPr>
            <w:r w:rsidRPr="00E0318E">
              <w:rPr>
                <w:rFonts w:ascii="宋体" w:hAnsi="宋体" w:hint="eastAsia"/>
                <w:color w:val="000000"/>
                <w:szCs w:val="21"/>
              </w:rPr>
              <w:t xml:space="preserve">1.92 </w:t>
            </w:r>
          </w:p>
        </w:tc>
      </w:tr>
      <w:tr w:rsidR="00E0318E" w:rsidTr="00D01356">
        <w:trPr>
          <w:jc w:val="center"/>
        </w:trPr>
        <w:tc>
          <w:tcPr>
            <w:tcW w:w="2678" w:type="dxa"/>
            <w:gridSpan w:val="2"/>
            <w:vMerge w:val="restart"/>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center"/>
              <w:rPr>
                <w:rFonts w:ascii="宋体" w:hAnsi="宋体"/>
                <w:szCs w:val="21"/>
              </w:rPr>
            </w:pPr>
            <w:r>
              <w:rPr>
                <w:rFonts w:ascii="宋体" w:hAnsi="宋体" w:hint="eastAsia"/>
                <w:szCs w:val="21"/>
              </w:rPr>
              <w:t>合计</w:t>
            </w:r>
          </w:p>
        </w:tc>
        <w:tc>
          <w:tcPr>
            <w:tcW w:w="2126" w:type="dxa"/>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center"/>
              <w:rPr>
                <w:rFonts w:ascii="宋体" w:hAnsi="宋体"/>
                <w:szCs w:val="21"/>
              </w:rPr>
            </w:pPr>
            <w:r>
              <w:rPr>
                <w:rFonts w:ascii="宋体" w:hAnsi="宋体" w:hint="eastAsia"/>
                <w:szCs w:val="21"/>
              </w:rPr>
              <w:t>理论合计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1880</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49579B" w:rsidP="001D3A77">
            <w:pPr>
              <w:widowControl/>
              <w:jc w:val="center"/>
              <w:rPr>
                <w:rFonts w:ascii="宋体" w:hAnsi="宋体"/>
                <w:szCs w:val="21"/>
              </w:rPr>
            </w:pPr>
            <w:r>
              <w:rPr>
                <w:rFonts w:ascii="宋体" w:hAnsi="宋体" w:hint="eastAsia"/>
                <w:szCs w:val="21"/>
              </w:rPr>
              <w:t>78.86</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49579B" w:rsidP="001D3A77">
            <w:pPr>
              <w:widowControl/>
              <w:jc w:val="center"/>
              <w:rPr>
                <w:rFonts w:ascii="宋体" w:hAnsi="宋体"/>
                <w:szCs w:val="21"/>
              </w:rPr>
            </w:pPr>
            <w:r>
              <w:rPr>
                <w:rFonts w:ascii="宋体" w:hAnsi="宋体" w:hint="eastAsia"/>
                <w:szCs w:val="21"/>
              </w:rPr>
              <w:t>113.5</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Default="00914CF9" w:rsidP="001D3A77">
            <w:pPr>
              <w:widowControl/>
              <w:jc w:val="center"/>
              <w:rPr>
                <w:rFonts w:ascii="宋体" w:hAnsi="宋体"/>
                <w:szCs w:val="21"/>
              </w:rPr>
            </w:pPr>
            <w:r>
              <w:rPr>
                <w:rFonts w:ascii="宋体" w:hAnsi="宋体" w:hint="eastAsia"/>
                <w:szCs w:val="21"/>
              </w:rPr>
              <w:t>72.76</w:t>
            </w:r>
          </w:p>
        </w:tc>
      </w:tr>
      <w:tr w:rsidR="00E0318E" w:rsidTr="00D01356">
        <w:trPr>
          <w:jc w:val="center"/>
        </w:trPr>
        <w:tc>
          <w:tcPr>
            <w:tcW w:w="2678" w:type="dxa"/>
            <w:gridSpan w:val="2"/>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center"/>
              <w:rPr>
                <w:rFonts w:ascii="宋体" w:hAnsi="宋体"/>
                <w:szCs w:val="21"/>
              </w:rPr>
            </w:pPr>
            <w:r>
              <w:rPr>
                <w:rFonts w:ascii="宋体" w:hAnsi="宋体" w:hint="eastAsia"/>
                <w:szCs w:val="21"/>
              </w:rPr>
              <w:t>实践合计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504</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49579B" w:rsidP="001D3A77">
            <w:pPr>
              <w:widowControl/>
              <w:jc w:val="center"/>
              <w:rPr>
                <w:rFonts w:ascii="宋体" w:hAnsi="宋体"/>
                <w:szCs w:val="21"/>
              </w:rPr>
            </w:pPr>
            <w:r>
              <w:rPr>
                <w:rFonts w:ascii="宋体" w:hAnsi="宋体" w:hint="eastAsia"/>
                <w:szCs w:val="21"/>
              </w:rPr>
              <w:t>21.14</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49579B" w:rsidP="001D3A77">
            <w:pPr>
              <w:widowControl/>
              <w:jc w:val="center"/>
              <w:rPr>
                <w:rFonts w:ascii="宋体" w:hAnsi="宋体"/>
                <w:szCs w:val="21"/>
              </w:rPr>
            </w:pPr>
            <w:r>
              <w:rPr>
                <w:rFonts w:ascii="宋体" w:hAnsi="宋体" w:hint="eastAsia"/>
                <w:szCs w:val="21"/>
              </w:rPr>
              <w:t>42.5</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Default="00914CF9" w:rsidP="001D3A77">
            <w:pPr>
              <w:widowControl/>
              <w:jc w:val="center"/>
              <w:rPr>
                <w:rFonts w:ascii="宋体" w:hAnsi="宋体"/>
                <w:szCs w:val="21"/>
              </w:rPr>
            </w:pPr>
            <w:r>
              <w:rPr>
                <w:rFonts w:ascii="宋体" w:hAnsi="宋体" w:hint="eastAsia"/>
                <w:szCs w:val="21"/>
              </w:rPr>
              <w:t>27.24</w:t>
            </w:r>
          </w:p>
        </w:tc>
      </w:tr>
      <w:tr w:rsidR="00E0318E" w:rsidTr="00D01356">
        <w:trPr>
          <w:jc w:val="center"/>
        </w:trPr>
        <w:tc>
          <w:tcPr>
            <w:tcW w:w="2678" w:type="dxa"/>
            <w:gridSpan w:val="2"/>
            <w:vMerge/>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left"/>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0318E" w:rsidRDefault="00E0318E">
            <w:pPr>
              <w:widowControl/>
              <w:jc w:val="center"/>
              <w:rPr>
                <w:rFonts w:ascii="宋体" w:hAnsi="宋体"/>
                <w:szCs w:val="21"/>
              </w:rPr>
            </w:pPr>
            <w:r>
              <w:rPr>
                <w:rFonts w:ascii="宋体" w:hAnsi="宋体" w:hint="eastAsia"/>
                <w:szCs w:val="21"/>
              </w:rPr>
              <w:t>总    计</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49579B" w:rsidP="001D3A77">
            <w:pPr>
              <w:widowControl/>
              <w:jc w:val="center"/>
              <w:rPr>
                <w:rFonts w:ascii="宋体" w:hAnsi="宋体"/>
                <w:szCs w:val="21"/>
              </w:rPr>
            </w:pPr>
            <w:r>
              <w:rPr>
                <w:rFonts w:ascii="宋体" w:hAnsi="宋体" w:hint="eastAsia"/>
                <w:szCs w:val="21"/>
              </w:rPr>
              <w:t>2384</w:t>
            </w:r>
          </w:p>
        </w:tc>
        <w:tc>
          <w:tcPr>
            <w:tcW w:w="1843" w:type="dxa"/>
            <w:tcBorders>
              <w:top w:val="single" w:sz="4" w:space="0" w:color="000000"/>
              <w:left w:val="single" w:sz="4" w:space="0" w:color="000000"/>
              <w:bottom w:val="single" w:sz="4" w:space="0" w:color="000000"/>
              <w:right w:val="single" w:sz="4" w:space="0" w:color="000000"/>
            </w:tcBorders>
            <w:vAlign w:val="center"/>
          </w:tcPr>
          <w:p w:rsidR="00E0318E" w:rsidRDefault="0049579B" w:rsidP="001D3A77">
            <w:pPr>
              <w:widowControl/>
              <w:jc w:val="center"/>
              <w:rPr>
                <w:rFonts w:ascii="宋体" w:hAnsi="宋体" w:hint="eastAsia"/>
                <w:szCs w:val="21"/>
              </w:rPr>
            </w:pPr>
            <w:r>
              <w:rPr>
                <w:rFonts w:ascii="宋体" w:hAnsi="宋体" w:hint="eastAsia"/>
                <w:szCs w:val="21"/>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E0318E" w:rsidRDefault="00E0318E" w:rsidP="001D3A77">
            <w:pPr>
              <w:widowControl/>
              <w:jc w:val="center"/>
              <w:rPr>
                <w:rFonts w:ascii="宋体" w:hAnsi="宋体"/>
                <w:szCs w:val="21"/>
              </w:rPr>
            </w:pPr>
            <w:r>
              <w:rPr>
                <w:rFonts w:ascii="宋体" w:hAnsi="宋体" w:hint="eastAsia"/>
                <w:szCs w:val="21"/>
              </w:rPr>
              <w:t>156</w:t>
            </w:r>
          </w:p>
        </w:tc>
        <w:tc>
          <w:tcPr>
            <w:tcW w:w="1269" w:type="dxa"/>
            <w:tcBorders>
              <w:top w:val="single" w:sz="4" w:space="0" w:color="000000"/>
              <w:left w:val="single" w:sz="4" w:space="0" w:color="000000"/>
              <w:bottom w:val="single" w:sz="4" w:space="0" w:color="000000"/>
              <w:right w:val="single" w:sz="4" w:space="0" w:color="000000"/>
            </w:tcBorders>
            <w:vAlign w:val="center"/>
          </w:tcPr>
          <w:p w:rsidR="00E0318E" w:rsidRDefault="00914CF9" w:rsidP="001D3A77">
            <w:pPr>
              <w:widowControl/>
              <w:jc w:val="center"/>
              <w:rPr>
                <w:rFonts w:ascii="宋体" w:hAnsi="宋体" w:hint="eastAsia"/>
                <w:szCs w:val="21"/>
              </w:rPr>
            </w:pPr>
            <w:r>
              <w:rPr>
                <w:rFonts w:ascii="宋体" w:hAnsi="宋体" w:hint="eastAsia"/>
                <w:szCs w:val="21"/>
              </w:rPr>
              <w:t>100</w:t>
            </w:r>
          </w:p>
        </w:tc>
      </w:tr>
    </w:tbl>
    <w:p w:rsidR="00CB7A4D" w:rsidRPr="00484343" w:rsidRDefault="00CB7A4D" w:rsidP="00CB7A4D">
      <w:pPr>
        <w:widowControl/>
        <w:ind w:leftChars="-428" w:left="-899"/>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4E6FF9" w:rsidRDefault="004E6FF9" w:rsidP="005C71B1">
      <w:pPr>
        <w:widowControl/>
        <w:ind w:leftChars="-429" w:left="-901" w:firstLineChars="50" w:firstLine="105"/>
        <w:jc w:val="center"/>
        <w:rPr>
          <w:rFonts w:ascii="宋体" w:hAnsi="宋体" w:hint="eastAsia"/>
          <w:szCs w:val="21"/>
        </w:rPr>
      </w:pPr>
    </w:p>
    <w:p w:rsidR="00CB7A4D" w:rsidRPr="00484343" w:rsidRDefault="00CB7A4D" w:rsidP="005C71B1">
      <w:pPr>
        <w:widowControl/>
        <w:ind w:leftChars="-429" w:left="-901" w:firstLineChars="50" w:firstLine="105"/>
        <w:jc w:val="center"/>
        <w:rPr>
          <w:rFonts w:ascii="宋体" w:hAnsi="宋体" w:hint="eastAsia"/>
          <w:szCs w:val="21"/>
        </w:rPr>
      </w:pPr>
      <w:r w:rsidRPr="00484343">
        <w:rPr>
          <w:rFonts w:ascii="宋体" w:hAnsi="宋体" w:hint="eastAsia"/>
          <w:szCs w:val="21"/>
        </w:rPr>
        <w:lastRenderedPageBreak/>
        <w:t>附表4：行政管理专业教与学的方式方法一览表</w:t>
      </w:r>
    </w:p>
    <w:tbl>
      <w:tblPr>
        <w:tblW w:w="9886" w:type="dxa"/>
        <w:jc w:val="center"/>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8"/>
        <w:gridCol w:w="709"/>
        <w:gridCol w:w="709"/>
        <w:gridCol w:w="709"/>
        <w:gridCol w:w="708"/>
        <w:gridCol w:w="709"/>
        <w:gridCol w:w="709"/>
        <w:gridCol w:w="709"/>
        <w:gridCol w:w="708"/>
        <w:gridCol w:w="709"/>
        <w:gridCol w:w="696"/>
        <w:gridCol w:w="683"/>
      </w:tblGrid>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课程名称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课堂 讲授</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实验 教学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技能 训练</w:t>
            </w: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案例 教学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项目 教学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讨论 教学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小组 教学</w:t>
            </w: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个别 教学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研究 教学</w:t>
            </w: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课程 作业</w:t>
            </w:r>
          </w:p>
        </w:tc>
        <w:tc>
          <w:tcPr>
            <w:tcW w:w="683" w:type="dxa"/>
            <w:tcBorders>
              <w:top w:val="single" w:sz="4" w:space="0" w:color="000000"/>
              <w:left w:val="single" w:sz="4" w:space="0" w:color="000000"/>
              <w:bottom w:val="single" w:sz="4" w:space="0" w:color="000000"/>
              <w:right w:val="single" w:sz="4" w:space="0" w:color="000000"/>
            </w:tcBorders>
            <w:vAlign w:val="center"/>
          </w:tcPr>
          <w:p w:rsidR="00D01356" w:rsidRDefault="00CB7A4D">
            <w:pPr>
              <w:widowControl/>
              <w:jc w:val="center"/>
              <w:rPr>
                <w:rFonts w:ascii="宋体" w:hAnsi="宋体" w:hint="eastAsia"/>
                <w:szCs w:val="21"/>
              </w:rPr>
            </w:pPr>
            <w:r>
              <w:rPr>
                <w:rFonts w:ascii="宋体" w:hAnsi="宋体" w:hint="eastAsia"/>
                <w:szCs w:val="21"/>
              </w:rPr>
              <w:t>课外</w:t>
            </w:r>
          </w:p>
          <w:p w:rsidR="00CB7A4D" w:rsidRDefault="00CB7A4D">
            <w:pPr>
              <w:widowControl/>
              <w:jc w:val="center"/>
              <w:rPr>
                <w:rFonts w:ascii="宋体" w:hAnsi="宋体"/>
                <w:szCs w:val="21"/>
              </w:rPr>
            </w:pPr>
            <w:r>
              <w:rPr>
                <w:rFonts w:ascii="宋体" w:hAnsi="宋体" w:hint="eastAsia"/>
                <w:szCs w:val="21"/>
              </w:rPr>
              <w:t>自学</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政治学原理</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管理学原理</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公共行政学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公共政策</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市政学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当代中国政府与政治</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D61C6">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社会学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公共经济学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社会保障概论</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地方政府学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D61C6">
            <w:pPr>
              <w:widowControl/>
              <w:rPr>
                <w:rFonts w:ascii="宋体" w:hAnsi="宋体"/>
                <w:szCs w:val="21"/>
              </w:rPr>
            </w:pPr>
            <w:r>
              <w:rPr>
                <w:rFonts w:ascii="宋体" w:hAnsi="宋体"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西方行政学说史</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公共部门人力资源管理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宪法学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行政法学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行政诉讼法学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行政组织学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政务礼仪</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D61C6">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r>
      <w:tr w:rsidR="00CB7A4D"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公共关系学</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CB7A4D" w:rsidRDefault="00C55A50">
            <w:pPr>
              <w:widowControl/>
              <w:rPr>
                <w:rFonts w:ascii="宋体" w:hAnsi="宋体"/>
                <w:szCs w:val="21"/>
              </w:rPr>
            </w:pPr>
            <w:r>
              <w:rPr>
                <w:rFonts w:ascii="宋体" w:hAnsi="宋体" w:hint="eastAsia"/>
                <w:szCs w:val="21"/>
              </w:rPr>
              <w:t>√</w:t>
            </w:r>
          </w:p>
        </w:tc>
      </w:tr>
      <w:tr w:rsidR="00C55A50" w:rsidTr="00D01356">
        <w:trPr>
          <w:trHeight w:val="633"/>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hint="eastAsia"/>
                <w:szCs w:val="21"/>
              </w:rPr>
            </w:pPr>
            <w:r>
              <w:rPr>
                <w:rFonts w:ascii="宋体" w:hAnsi="宋体" w:hint="eastAsia"/>
                <w:szCs w:val="21"/>
              </w:rPr>
              <w:t>电子政务</w:t>
            </w:r>
          </w:p>
        </w:tc>
        <w:tc>
          <w:tcPr>
            <w:tcW w:w="709"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r>
              <w:rPr>
                <w:rFonts w:ascii="宋体" w:hAnsi="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r>
              <w:rPr>
                <w:rFonts w:ascii="宋体" w:hAnsi="宋体" w:hint="eastAsia"/>
                <w:szCs w:val="2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r>
              <w:rPr>
                <w:rFonts w:ascii="宋体" w:hAnsi="宋体" w:hint="eastAsia"/>
                <w:szCs w:val="21"/>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r>
    </w:tbl>
    <w:p w:rsidR="00CB7A4D" w:rsidRDefault="00CB7A4D" w:rsidP="00D01356">
      <w:pPr>
        <w:widowControl/>
        <w:ind w:leftChars="-379" w:left="-2" w:hangingChars="378" w:hanging="794"/>
        <w:rPr>
          <w:rFonts w:ascii="宋体" w:hAnsi="宋体" w:hint="eastAsia"/>
          <w:szCs w:val="21"/>
        </w:rPr>
      </w:pPr>
      <w:r w:rsidRPr="00C10484">
        <w:rPr>
          <w:rFonts w:ascii="宋体" w:hAnsi="宋体" w:hint="eastAsia"/>
          <w:szCs w:val="21"/>
        </w:rPr>
        <w:t>说明：在相应教学方式方法栏打“√”。</w:t>
      </w:r>
    </w:p>
    <w:p w:rsidR="00484343" w:rsidRPr="00484343" w:rsidRDefault="00484343" w:rsidP="00484343">
      <w:pPr>
        <w:widowControl/>
        <w:ind w:hanging="900"/>
        <w:rPr>
          <w:rFonts w:ascii="宋体" w:hAnsi="宋体" w:hint="eastAsia"/>
          <w:szCs w:val="21"/>
        </w:rPr>
      </w:pPr>
    </w:p>
    <w:p w:rsidR="00CB7A4D" w:rsidRPr="00484343" w:rsidRDefault="00CB7A4D" w:rsidP="005C71B1">
      <w:pPr>
        <w:widowControl/>
        <w:ind w:leftChars="-600" w:left="-1260" w:firstLineChars="200" w:firstLine="420"/>
        <w:jc w:val="center"/>
        <w:rPr>
          <w:rFonts w:ascii="宋体" w:hAnsi="宋体" w:hint="eastAsia"/>
          <w:szCs w:val="21"/>
        </w:rPr>
      </w:pPr>
      <w:r w:rsidRPr="00484343">
        <w:rPr>
          <w:rFonts w:ascii="宋体" w:hAnsi="宋体" w:hint="eastAsia"/>
          <w:szCs w:val="21"/>
        </w:rPr>
        <w:lastRenderedPageBreak/>
        <w:t>附表5：行政管理专业学习成果评价方式一览表</w:t>
      </w:r>
    </w:p>
    <w:tbl>
      <w:tblPr>
        <w:tblW w:w="9677" w:type="dxa"/>
        <w:jc w:val="center"/>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6"/>
        <w:gridCol w:w="662"/>
        <w:gridCol w:w="662"/>
        <w:gridCol w:w="662"/>
        <w:gridCol w:w="661"/>
        <w:gridCol w:w="662"/>
        <w:gridCol w:w="662"/>
        <w:gridCol w:w="662"/>
        <w:gridCol w:w="661"/>
        <w:gridCol w:w="662"/>
        <w:gridCol w:w="650"/>
        <w:gridCol w:w="865"/>
      </w:tblGrid>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课程名称</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期中考试</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期末考试</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实验报告</w:t>
            </w: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项目 报告</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课程作业</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口头报告</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上机操作</w:t>
            </w: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实践操作</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课程口试</w:t>
            </w: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jc w:val="center"/>
              <w:rPr>
                <w:rFonts w:ascii="宋体" w:hAnsi="宋体"/>
                <w:szCs w:val="21"/>
              </w:rPr>
            </w:pPr>
            <w:r>
              <w:rPr>
                <w:rFonts w:ascii="宋体" w:hAnsi="宋体" w:hint="eastAsia"/>
                <w:szCs w:val="21"/>
              </w:rPr>
              <w:t>过程评价</w:t>
            </w:r>
          </w:p>
        </w:tc>
        <w:tc>
          <w:tcPr>
            <w:tcW w:w="865" w:type="dxa"/>
            <w:tcBorders>
              <w:top w:val="single" w:sz="4" w:space="0" w:color="000000"/>
              <w:left w:val="single" w:sz="4" w:space="0" w:color="000000"/>
              <w:bottom w:val="single" w:sz="4" w:space="0" w:color="000000"/>
              <w:right w:val="single" w:sz="4" w:space="0" w:color="000000"/>
            </w:tcBorders>
            <w:vAlign w:val="center"/>
          </w:tcPr>
          <w:p w:rsidR="00D01356" w:rsidRDefault="00CB7A4D">
            <w:pPr>
              <w:widowControl/>
              <w:jc w:val="center"/>
              <w:rPr>
                <w:rFonts w:ascii="宋体" w:hAnsi="宋体" w:hint="eastAsia"/>
                <w:szCs w:val="21"/>
              </w:rPr>
            </w:pPr>
            <w:r>
              <w:rPr>
                <w:rFonts w:ascii="宋体" w:hAnsi="宋体" w:hint="eastAsia"/>
                <w:szCs w:val="21"/>
              </w:rPr>
              <w:t>教师</w:t>
            </w:r>
          </w:p>
          <w:p w:rsidR="00CB7A4D" w:rsidRDefault="00CB7A4D">
            <w:pPr>
              <w:widowControl/>
              <w:jc w:val="center"/>
              <w:rPr>
                <w:rFonts w:ascii="宋体" w:hAnsi="宋体"/>
                <w:szCs w:val="21"/>
              </w:rPr>
            </w:pPr>
            <w:r>
              <w:rPr>
                <w:rFonts w:ascii="宋体" w:hAnsi="宋体" w:hint="eastAsia"/>
                <w:szCs w:val="21"/>
              </w:rPr>
              <w:t>评判</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政治学原理</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管理学原理</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公共行政学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公共政策</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市政学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当代中国政府与政治</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社会学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公共经济学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社会保障概论</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地方政府学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西方行政学说史</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公共部门人力资源管理</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宪法学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行政法学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行政诉讼法学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行政组织学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政务礼仪</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D61C6">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D61C6">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D61C6">
            <w:pPr>
              <w:widowControl/>
              <w:rPr>
                <w:rFonts w:ascii="宋体" w:hAnsi="宋体"/>
                <w:szCs w:val="21"/>
              </w:rPr>
            </w:pPr>
            <w:r>
              <w:rPr>
                <w:rFonts w:ascii="宋体" w:hAnsi="宋体" w:hint="eastAsia"/>
                <w:szCs w:val="21"/>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B7A4D"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r>
              <w:rPr>
                <w:rFonts w:ascii="宋体" w:hAnsi="宋体" w:hint="eastAsia"/>
                <w:szCs w:val="21"/>
              </w:rPr>
              <w:t>公共关系学</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D61C6">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D61C6">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B7A4D" w:rsidRDefault="00CB7A4D">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B7A4D" w:rsidRDefault="00C05E73">
            <w:pPr>
              <w:widowControl/>
              <w:rPr>
                <w:rFonts w:ascii="宋体" w:hAnsi="宋体"/>
                <w:szCs w:val="21"/>
              </w:rPr>
            </w:pPr>
            <w:r>
              <w:rPr>
                <w:rFonts w:ascii="宋体" w:hAnsi="宋体" w:hint="eastAsia"/>
                <w:szCs w:val="21"/>
              </w:rPr>
              <w:t>√</w:t>
            </w:r>
          </w:p>
        </w:tc>
      </w:tr>
      <w:tr w:rsidR="00C55A50" w:rsidTr="00D01356">
        <w:trPr>
          <w:trHeight w:val="633"/>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hint="eastAsia"/>
                <w:szCs w:val="21"/>
              </w:rPr>
            </w:pPr>
            <w:r>
              <w:rPr>
                <w:rFonts w:ascii="宋体" w:hAnsi="宋体" w:hint="eastAsia"/>
                <w:szCs w:val="21"/>
              </w:rPr>
              <w:t>电子政务</w:t>
            </w:r>
          </w:p>
        </w:tc>
        <w:tc>
          <w:tcPr>
            <w:tcW w:w="662"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55A50" w:rsidRDefault="00CD61C6">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55A50" w:rsidRDefault="00CD61C6">
            <w:pPr>
              <w:widowControl/>
              <w:rPr>
                <w:rFonts w:ascii="宋体" w:hAnsi="宋体"/>
                <w:szCs w:val="21"/>
              </w:rPr>
            </w:pPr>
            <w:r>
              <w:rPr>
                <w:rFonts w:ascii="宋体" w:hAnsi="宋体" w:hint="eastAsia"/>
                <w:szCs w:val="21"/>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55A50" w:rsidRDefault="00C05E73">
            <w:pPr>
              <w:widowControl/>
              <w:rPr>
                <w:rFonts w:ascii="宋体" w:hAnsi="宋体"/>
                <w:szCs w:val="21"/>
              </w:rPr>
            </w:pPr>
            <w:r>
              <w:rPr>
                <w:rFonts w:ascii="宋体" w:hAnsi="宋体" w:hint="eastAsia"/>
                <w:szCs w:val="21"/>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C55A50" w:rsidRDefault="00C55A50">
            <w:pPr>
              <w:widowControl/>
              <w:rPr>
                <w:rFonts w:ascii="宋体" w:hAnsi="宋体"/>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C55A50" w:rsidRDefault="00C05E73">
            <w:pPr>
              <w:widowControl/>
              <w:rPr>
                <w:rFonts w:ascii="宋体" w:hAnsi="宋体"/>
                <w:szCs w:val="21"/>
              </w:rPr>
            </w:pPr>
            <w:r>
              <w:rPr>
                <w:rFonts w:ascii="宋体" w:hAnsi="宋体" w:hint="eastAsia"/>
                <w:szCs w:val="21"/>
              </w:rPr>
              <w:t>√</w:t>
            </w:r>
          </w:p>
        </w:tc>
      </w:tr>
    </w:tbl>
    <w:p w:rsidR="00CB7A4D" w:rsidRDefault="00CB7A4D" w:rsidP="00D01356">
      <w:pPr>
        <w:widowControl/>
        <w:ind w:leftChars="-295" w:hangingChars="221" w:hanging="619"/>
        <w:rPr>
          <w:rFonts w:ascii="宋体" w:hAnsi="宋体" w:hint="eastAsia"/>
          <w:sz w:val="28"/>
          <w:szCs w:val="28"/>
        </w:rPr>
      </w:pPr>
      <w:r>
        <w:rPr>
          <w:rFonts w:ascii="宋体" w:hAnsi="宋体" w:hint="eastAsia"/>
          <w:sz w:val="28"/>
          <w:szCs w:val="28"/>
        </w:rPr>
        <w:t>说明：在相应学习成果评价方式栏打“√”。</w:t>
      </w:r>
    </w:p>
    <w:p w:rsidR="00CB7A4D" w:rsidRDefault="00CB7A4D" w:rsidP="00CB7A4D">
      <w:pPr>
        <w:widowControl/>
        <w:ind w:firstLine="641"/>
        <w:rPr>
          <w:rFonts w:ascii="宋体" w:hAnsi="宋体" w:hint="eastAsia"/>
          <w:sz w:val="28"/>
          <w:szCs w:val="28"/>
        </w:rPr>
      </w:pPr>
    </w:p>
    <w:p w:rsidR="00CB7A4D" w:rsidRDefault="00CB7A4D" w:rsidP="00CB7A4D">
      <w:pPr>
        <w:widowControl/>
        <w:ind w:firstLine="641"/>
        <w:rPr>
          <w:rFonts w:ascii="宋体" w:hAnsi="宋体" w:hint="eastAsia"/>
          <w:sz w:val="28"/>
          <w:szCs w:val="28"/>
        </w:rPr>
      </w:pPr>
      <w:r>
        <w:rPr>
          <w:rFonts w:ascii="宋体" w:hAnsi="宋体" w:hint="eastAsia"/>
          <w:sz w:val="28"/>
          <w:szCs w:val="28"/>
        </w:rPr>
        <w:t>起  草  人（签字）：</w:t>
      </w:r>
      <w:r w:rsidR="00A905EB">
        <w:rPr>
          <w:rFonts w:ascii="宋体" w:hAnsi="宋体" w:hint="eastAsia"/>
          <w:sz w:val="28"/>
          <w:szCs w:val="28"/>
        </w:rPr>
        <w:t>化涛</w:t>
      </w:r>
    </w:p>
    <w:p w:rsidR="00CB7A4D" w:rsidRDefault="00CB7A4D" w:rsidP="00CB7A4D">
      <w:pPr>
        <w:widowControl/>
        <w:ind w:firstLine="641"/>
        <w:rPr>
          <w:rFonts w:ascii="宋体" w:hAnsi="宋体" w:hint="eastAsia"/>
          <w:sz w:val="28"/>
          <w:szCs w:val="28"/>
        </w:rPr>
      </w:pPr>
      <w:r>
        <w:rPr>
          <w:rFonts w:ascii="宋体" w:hAnsi="宋体" w:hint="eastAsia"/>
          <w:sz w:val="28"/>
          <w:szCs w:val="28"/>
        </w:rPr>
        <w:t>专业负责人（签字）：</w:t>
      </w:r>
      <w:r w:rsidR="00A905EB">
        <w:rPr>
          <w:rFonts w:ascii="宋体" w:hAnsi="宋体" w:hint="eastAsia"/>
          <w:sz w:val="28"/>
          <w:szCs w:val="28"/>
        </w:rPr>
        <w:t>化涛</w:t>
      </w:r>
    </w:p>
    <w:p w:rsidR="00CB7A4D" w:rsidRDefault="00CB7A4D" w:rsidP="00CB7A4D">
      <w:pPr>
        <w:widowControl/>
        <w:ind w:firstLine="641"/>
        <w:rPr>
          <w:rFonts w:ascii="宋体" w:hAnsi="宋体" w:hint="eastAsia"/>
          <w:sz w:val="28"/>
          <w:szCs w:val="28"/>
        </w:rPr>
      </w:pPr>
      <w:r>
        <w:rPr>
          <w:rFonts w:ascii="宋体" w:hAnsi="宋体" w:hint="eastAsia"/>
          <w:sz w:val="28"/>
          <w:szCs w:val="28"/>
        </w:rPr>
        <w:t>院系负责人（签字）：</w:t>
      </w:r>
      <w:r w:rsidR="00A905EB">
        <w:rPr>
          <w:rFonts w:ascii="宋体" w:hAnsi="宋体" w:hint="eastAsia"/>
          <w:sz w:val="28"/>
          <w:szCs w:val="28"/>
        </w:rPr>
        <w:t>邵健</w:t>
      </w:r>
    </w:p>
    <w:p w:rsidR="00225A5B" w:rsidRDefault="00225A5B" w:rsidP="00E02B0A">
      <w:pPr>
        <w:ind w:leftChars="-685" w:left="-1438" w:firstLineChars="685" w:firstLine="1438"/>
        <w:rPr>
          <w:rFonts w:hint="eastAsia"/>
        </w:rPr>
      </w:pPr>
    </w:p>
    <w:sectPr w:rsidR="00225A5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122" w:rsidRDefault="00011122" w:rsidP="00C95F43">
      <w:r>
        <w:separator/>
      </w:r>
    </w:p>
  </w:endnote>
  <w:endnote w:type="continuationSeparator" w:id="1">
    <w:p w:rsidR="00011122" w:rsidRDefault="00011122" w:rsidP="00C95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122" w:rsidRDefault="00011122" w:rsidP="00C95F43">
      <w:r>
        <w:separator/>
      </w:r>
    </w:p>
  </w:footnote>
  <w:footnote w:type="continuationSeparator" w:id="1">
    <w:p w:rsidR="00011122" w:rsidRDefault="00011122" w:rsidP="00C95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56" w:rsidRDefault="00D01356" w:rsidP="009E404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055"/>
    <w:rsid w:val="0000500B"/>
    <w:rsid w:val="000065EC"/>
    <w:rsid w:val="00011122"/>
    <w:rsid w:val="00012BA5"/>
    <w:rsid w:val="00015EB9"/>
    <w:rsid w:val="00017490"/>
    <w:rsid w:val="00017F3F"/>
    <w:rsid w:val="00020354"/>
    <w:rsid w:val="0002082E"/>
    <w:rsid w:val="000218BF"/>
    <w:rsid w:val="000240C1"/>
    <w:rsid w:val="000246BA"/>
    <w:rsid w:val="000262E2"/>
    <w:rsid w:val="00032966"/>
    <w:rsid w:val="0003495C"/>
    <w:rsid w:val="000355F8"/>
    <w:rsid w:val="000403E7"/>
    <w:rsid w:val="0004505E"/>
    <w:rsid w:val="000460A2"/>
    <w:rsid w:val="00056D56"/>
    <w:rsid w:val="00056DD8"/>
    <w:rsid w:val="00057F14"/>
    <w:rsid w:val="00075CC1"/>
    <w:rsid w:val="0007609E"/>
    <w:rsid w:val="00083E67"/>
    <w:rsid w:val="00085DC5"/>
    <w:rsid w:val="00095296"/>
    <w:rsid w:val="00097A6E"/>
    <w:rsid w:val="00097C65"/>
    <w:rsid w:val="000A24E0"/>
    <w:rsid w:val="000A40FD"/>
    <w:rsid w:val="000A5249"/>
    <w:rsid w:val="000B6036"/>
    <w:rsid w:val="000B7D7D"/>
    <w:rsid w:val="000D50D5"/>
    <w:rsid w:val="000D5408"/>
    <w:rsid w:val="000D5D52"/>
    <w:rsid w:val="000D5EF7"/>
    <w:rsid w:val="000D641C"/>
    <w:rsid w:val="000E0058"/>
    <w:rsid w:val="000E0B4C"/>
    <w:rsid w:val="000F4110"/>
    <w:rsid w:val="000F5BA0"/>
    <w:rsid w:val="00105FDD"/>
    <w:rsid w:val="00107826"/>
    <w:rsid w:val="001111AF"/>
    <w:rsid w:val="00111E4E"/>
    <w:rsid w:val="00112AC3"/>
    <w:rsid w:val="001130C0"/>
    <w:rsid w:val="0012269C"/>
    <w:rsid w:val="001303F8"/>
    <w:rsid w:val="001316BA"/>
    <w:rsid w:val="00134248"/>
    <w:rsid w:val="00135EAE"/>
    <w:rsid w:val="00144266"/>
    <w:rsid w:val="00151C65"/>
    <w:rsid w:val="001530FA"/>
    <w:rsid w:val="001569AF"/>
    <w:rsid w:val="001575F8"/>
    <w:rsid w:val="00157779"/>
    <w:rsid w:val="00165E97"/>
    <w:rsid w:val="00166D4E"/>
    <w:rsid w:val="00170E59"/>
    <w:rsid w:val="001B544E"/>
    <w:rsid w:val="001C66CF"/>
    <w:rsid w:val="001D151D"/>
    <w:rsid w:val="001D19D8"/>
    <w:rsid w:val="001D3A77"/>
    <w:rsid w:val="001E0F51"/>
    <w:rsid w:val="001E1A8F"/>
    <w:rsid w:val="001E71FE"/>
    <w:rsid w:val="001F0DE9"/>
    <w:rsid w:val="00211A0F"/>
    <w:rsid w:val="00214037"/>
    <w:rsid w:val="00215719"/>
    <w:rsid w:val="00220595"/>
    <w:rsid w:val="00223EAC"/>
    <w:rsid w:val="0022525C"/>
    <w:rsid w:val="00225A5B"/>
    <w:rsid w:val="00230D90"/>
    <w:rsid w:val="00232519"/>
    <w:rsid w:val="0023337F"/>
    <w:rsid w:val="00235E4D"/>
    <w:rsid w:val="002446F7"/>
    <w:rsid w:val="002549E8"/>
    <w:rsid w:val="0025605E"/>
    <w:rsid w:val="00256D69"/>
    <w:rsid w:val="002576BF"/>
    <w:rsid w:val="00260018"/>
    <w:rsid w:val="0026197F"/>
    <w:rsid w:val="0026522E"/>
    <w:rsid w:val="00276BF0"/>
    <w:rsid w:val="00286C0D"/>
    <w:rsid w:val="00287633"/>
    <w:rsid w:val="002946A7"/>
    <w:rsid w:val="00294A54"/>
    <w:rsid w:val="002976DC"/>
    <w:rsid w:val="002A0D0D"/>
    <w:rsid w:val="002A1D57"/>
    <w:rsid w:val="002A289A"/>
    <w:rsid w:val="002A734E"/>
    <w:rsid w:val="002B1B17"/>
    <w:rsid w:val="002B34B6"/>
    <w:rsid w:val="002B3F5D"/>
    <w:rsid w:val="002B6719"/>
    <w:rsid w:val="002C07F6"/>
    <w:rsid w:val="002C3063"/>
    <w:rsid w:val="002C739F"/>
    <w:rsid w:val="002C7A5C"/>
    <w:rsid w:val="002D2C42"/>
    <w:rsid w:val="002E0257"/>
    <w:rsid w:val="002E09FE"/>
    <w:rsid w:val="002E3105"/>
    <w:rsid w:val="002E6DA7"/>
    <w:rsid w:val="00305392"/>
    <w:rsid w:val="0031431E"/>
    <w:rsid w:val="00322936"/>
    <w:rsid w:val="00326C89"/>
    <w:rsid w:val="00336938"/>
    <w:rsid w:val="00337619"/>
    <w:rsid w:val="003433A0"/>
    <w:rsid w:val="00345435"/>
    <w:rsid w:val="003579F5"/>
    <w:rsid w:val="003640C4"/>
    <w:rsid w:val="00371CDB"/>
    <w:rsid w:val="00372A2A"/>
    <w:rsid w:val="00373D9D"/>
    <w:rsid w:val="00373EF6"/>
    <w:rsid w:val="00374F5D"/>
    <w:rsid w:val="0038473D"/>
    <w:rsid w:val="0039196A"/>
    <w:rsid w:val="00394D4F"/>
    <w:rsid w:val="0039558C"/>
    <w:rsid w:val="00397352"/>
    <w:rsid w:val="003A03E9"/>
    <w:rsid w:val="003A314B"/>
    <w:rsid w:val="003B173B"/>
    <w:rsid w:val="003B372C"/>
    <w:rsid w:val="003B6EE1"/>
    <w:rsid w:val="003C0098"/>
    <w:rsid w:val="003C1284"/>
    <w:rsid w:val="003C20F9"/>
    <w:rsid w:val="003E3B3B"/>
    <w:rsid w:val="003F362E"/>
    <w:rsid w:val="00407A4E"/>
    <w:rsid w:val="0042318A"/>
    <w:rsid w:val="004322FC"/>
    <w:rsid w:val="00432FDD"/>
    <w:rsid w:val="00440C97"/>
    <w:rsid w:val="00442C5E"/>
    <w:rsid w:val="0044300D"/>
    <w:rsid w:val="00446A74"/>
    <w:rsid w:val="00453EF6"/>
    <w:rsid w:val="00454A7A"/>
    <w:rsid w:val="00454E98"/>
    <w:rsid w:val="00460547"/>
    <w:rsid w:val="004613E8"/>
    <w:rsid w:val="00462CE8"/>
    <w:rsid w:val="00462F85"/>
    <w:rsid w:val="0047322F"/>
    <w:rsid w:val="0047591D"/>
    <w:rsid w:val="00480043"/>
    <w:rsid w:val="00483EA1"/>
    <w:rsid w:val="00484343"/>
    <w:rsid w:val="004948BE"/>
    <w:rsid w:val="0049579B"/>
    <w:rsid w:val="00496D88"/>
    <w:rsid w:val="004A6732"/>
    <w:rsid w:val="004A6DA0"/>
    <w:rsid w:val="004B46F9"/>
    <w:rsid w:val="004C7F1D"/>
    <w:rsid w:val="004E4426"/>
    <w:rsid w:val="004E4849"/>
    <w:rsid w:val="004E6FF9"/>
    <w:rsid w:val="004F34DF"/>
    <w:rsid w:val="004F3BFE"/>
    <w:rsid w:val="005022E6"/>
    <w:rsid w:val="0051084C"/>
    <w:rsid w:val="00516F7D"/>
    <w:rsid w:val="00517346"/>
    <w:rsid w:val="00527578"/>
    <w:rsid w:val="00536D26"/>
    <w:rsid w:val="00547E70"/>
    <w:rsid w:val="0055231C"/>
    <w:rsid w:val="00553707"/>
    <w:rsid w:val="00554039"/>
    <w:rsid w:val="0058040A"/>
    <w:rsid w:val="00585F8F"/>
    <w:rsid w:val="00594CD9"/>
    <w:rsid w:val="005978B6"/>
    <w:rsid w:val="005A1E87"/>
    <w:rsid w:val="005C14A1"/>
    <w:rsid w:val="005C372E"/>
    <w:rsid w:val="005C5D92"/>
    <w:rsid w:val="005C71B1"/>
    <w:rsid w:val="005D4362"/>
    <w:rsid w:val="005D6D98"/>
    <w:rsid w:val="005E0E32"/>
    <w:rsid w:val="005F298B"/>
    <w:rsid w:val="00605337"/>
    <w:rsid w:val="00606B83"/>
    <w:rsid w:val="00607BEC"/>
    <w:rsid w:val="00613D95"/>
    <w:rsid w:val="00622791"/>
    <w:rsid w:val="00630168"/>
    <w:rsid w:val="00634EBE"/>
    <w:rsid w:val="006427F1"/>
    <w:rsid w:val="0064305F"/>
    <w:rsid w:val="00646C2A"/>
    <w:rsid w:val="00653038"/>
    <w:rsid w:val="00665743"/>
    <w:rsid w:val="006810D8"/>
    <w:rsid w:val="006815F1"/>
    <w:rsid w:val="00683AFC"/>
    <w:rsid w:val="00687118"/>
    <w:rsid w:val="00696BDD"/>
    <w:rsid w:val="006B18E2"/>
    <w:rsid w:val="006B34EA"/>
    <w:rsid w:val="006C26AE"/>
    <w:rsid w:val="006C68F0"/>
    <w:rsid w:val="006D17E1"/>
    <w:rsid w:val="006D2462"/>
    <w:rsid w:val="006D3784"/>
    <w:rsid w:val="006D5A04"/>
    <w:rsid w:val="006E1F9C"/>
    <w:rsid w:val="006E67EA"/>
    <w:rsid w:val="006E7CC9"/>
    <w:rsid w:val="006F68FE"/>
    <w:rsid w:val="0070187E"/>
    <w:rsid w:val="00705064"/>
    <w:rsid w:val="00713EE2"/>
    <w:rsid w:val="007179F0"/>
    <w:rsid w:val="00717ADB"/>
    <w:rsid w:val="00723B0C"/>
    <w:rsid w:val="00731648"/>
    <w:rsid w:val="00736C16"/>
    <w:rsid w:val="00744007"/>
    <w:rsid w:val="00744053"/>
    <w:rsid w:val="007646F0"/>
    <w:rsid w:val="0077298A"/>
    <w:rsid w:val="00774500"/>
    <w:rsid w:val="00780A87"/>
    <w:rsid w:val="00780FC5"/>
    <w:rsid w:val="0078777E"/>
    <w:rsid w:val="00790242"/>
    <w:rsid w:val="00791D9B"/>
    <w:rsid w:val="007968E8"/>
    <w:rsid w:val="0079787D"/>
    <w:rsid w:val="007C01EF"/>
    <w:rsid w:val="007C7F33"/>
    <w:rsid w:val="007D4654"/>
    <w:rsid w:val="007E1137"/>
    <w:rsid w:val="007E35D2"/>
    <w:rsid w:val="007F2DCE"/>
    <w:rsid w:val="00802B38"/>
    <w:rsid w:val="0080764C"/>
    <w:rsid w:val="0081604E"/>
    <w:rsid w:val="0082376D"/>
    <w:rsid w:val="00832392"/>
    <w:rsid w:val="008338AB"/>
    <w:rsid w:val="00834A9E"/>
    <w:rsid w:val="008359B7"/>
    <w:rsid w:val="00837915"/>
    <w:rsid w:val="0084024A"/>
    <w:rsid w:val="008644B8"/>
    <w:rsid w:val="00866441"/>
    <w:rsid w:val="00881135"/>
    <w:rsid w:val="0088344D"/>
    <w:rsid w:val="008837AD"/>
    <w:rsid w:val="00883F17"/>
    <w:rsid w:val="008873CA"/>
    <w:rsid w:val="008967AF"/>
    <w:rsid w:val="008A0242"/>
    <w:rsid w:val="008A09E7"/>
    <w:rsid w:val="008A4121"/>
    <w:rsid w:val="008A4400"/>
    <w:rsid w:val="008A46AB"/>
    <w:rsid w:val="008A57B6"/>
    <w:rsid w:val="008A6933"/>
    <w:rsid w:val="008C2A5A"/>
    <w:rsid w:val="008C31BE"/>
    <w:rsid w:val="008C797C"/>
    <w:rsid w:val="008D149D"/>
    <w:rsid w:val="008D4694"/>
    <w:rsid w:val="008E5DDC"/>
    <w:rsid w:val="008E6F89"/>
    <w:rsid w:val="008F57CE"/>
    <w:rsid w:val="009029FC"/>
    <w:rsid w:val="00910D63"/>
    <w:rsid w:val="00914CF9"/>
    <w:rsid w:val="009164FE"/>
    <w:rsid w:val="00922EA8"/>
    <w:rsid w:val="00924F62"/>
    <w:rsid w:val="0093339F"/>
    <w:rsid w:val="00936798"/>
    <w:rsid w:val="00937393"/>
    <w:rsid w:val="00950C77"/>
    <w:rsid w:val="00950E6B"/>
    <w:rsid w:val="009546AF"/>
    <w:rsid w:val="009565C7"/>
    <w:rsid w:val="009568DA"/>
    <w:rsid w:val="00960002"/>
    <w:rsid w:val="00976AB6"/>
    <w:rsid w:val="009826A4"/>
    <w:rsid w:val="009929FE"/>
    <w:rsid w:val="00994B48"/>
    <w:rsid w:val="009A2189"/>
    <w:rsid w:val="009A6C6A"/>
    <w:rsid w:val="009C188D"/>
    <w:rsid w:val="009D1B19"/>
    <w:rsid w:val="009D7825"/>
    <w:rsid w:val="009D78E1"/>
    <w:rsid w:val="009E1541"/>
    <w:rsid w:val="009E192B"/>
    <w:rsid w:val="009E404B"/>
    <w:rsid w:val="009E695E"/>
    <w:rsid w:val="009F2063"/>
    <w:rsid w:val="00A024D8"/>
    <w:rsid w:val="00A02BA1"/>
    <w:rsid w:val="00A230EC"/>
    <w:rsid w:val="00A23E35"/>
    <w:rsid w:val="00A26A61"/>
    <w:rsid w:val="00A270AC"/>
    <w:rsid w:val="00A425BC"/>
    <w:rsid w:val="00A608B9"/>
    <w:rsid w:val="00A7171C"/>
    <w:rsid w:val="00A722D2"/>
    <w:rsid w:val="00A905EB"/>
    <w:rsid w:val="00A91E69"/>
    <w:rsid w:val="00A92FF5"/>
    <w:rsid w:val="00A94B9C"/>
    <w:rsid w:val="00AA0055"/>
    <w:rsid w:val="00AA6F72"/>
    <w:rsid w:val="00AB00C7"/>
    <w:rsid w:val="00AB46D9"/>
    <w:rsid w:val="00AD5887"/>
    <w:rsid w:val="00AE0CF6"/>
    <w:rsid w:val="00AE214B"/>
    <w:rsid w:val="00AF374C"/>
    <w:rsid w:val="00B0270C"/>
    <w:rsid w:val="00B06555"/>
    <w:rsid w:val="00B102E1"/>
    <w:rsid w:val="00B10EFF"/>
    <w:rsid w:val="00B11B63"/>
    <w:rsid w:val="00B13A41"/>
    <w:rsid w:val="00B25F8F"/>
    <w:rsid w:val="00B368BE"/>
    <w:rsid w:val="00B420EF"/>
    <w:rsid w:val="00B445F5"/>
    <w:rsid w:val="00B44694"/>
    <w:rsid w:val="00B54405"/>
    <w:rsid w:val="00B54C02"/>
    <w:rsid w:val="00B719B7"/>
    <w:rsid w:val="00B74439"/>
    <w:rsid w:val="00B768C2"/>
    <w:rsid w:val="00B76DD3"/>
    <w:rsid w:val="00B77498"/>
    <w:rsid w:val="00B81AE0"/>
    <w:rsid w:val="00B8470C"/>
    <w:rsid w:val="00B91C95"/>
    <w:rsid w:val="00B93876"/>
    <w:rsid w:val="00B9648E"/>
    <w:rsid w:val="00BA32DF"/>
    <w:rsid w:val="00BB0C7D"/>
    <w:rsid w:val="00BB2044"/>
    <w:rsid w:val="00BB29A4"/>
    <w:rsid w:val="00BC4EBB"/>
    <w:rsid w:val="00BC605D"/>
    <w:rsid w:val="00BE253C"/>
    <w:rsid w:val="00BF393A"/>
    <w:rsid w:val="00BF687A"/>
    <w:rsid w:val="00C01220"/>
    <w:rsid w:val="00C05E73"/>
    <w:rsid w:val="00C06613"/>
    <w:rsid w:val="00C10484"/>
    <w:rsid w:val="00C24E38"/>
    <w:rsid w:val="00C331F0"/>
    <w:rsid w:val="00C36087"/>
    <w:rsid w:val="00C52C9E"/>
    <w:rsid w:val="00C55A50"/>
    <w:rsid w:val="00C6172A"/>
    <w:rsid w:val="00C64AE8"/>
    <w:rsid w:val="00C760DA"/>
    <w:rsid w:val="00C76C5B"/>
    <w:rsid w:val="00C82F7A"/>
    <w:rsid w:val="00C83C00"/>
    <w:rsid w:val="00C95F43"/>
    <w:rsid w:val="00CA175D"/>
    <w:rsid w:val="00CA1A1F"/>
    <w:rsid w:val="00CA25B9"/>
    <w:rsid w:val="00CA5692"/>
    <w:rsid w:val="00CB5C1A"/>
    <w:rsid w:val="00CB657A"/>
    <w:rsid w:val="00CB7A4D"/>
    <w:rsid w:val="00CD61C6"/>
    <w:rsid w:val="00CE4547"/>
    <w:rsid w:val="00CF15A3"/>
    <w:rsid w:val="00CF3F25"/>
    <w:rsid w:val="00D01356"/>
    <w:rsid w:val="00D021A2"/>
    <w:rsid w:val="00D17418"/>
    <w:rsid w:val="00D3096B"/>
    <w:rsid w:val="00D3149C"/>
    <w:rsid w:val="00D51585"/>
    <w:rsid w:val="00D61417"/>
    <w:rsid w:val="00D62266"/>
    <w:rsid w:val="00D62547"/>
    <w:rsid w:val="00D66EFB"/>
    <w:rsid w:val="00D72D80"/>
    <w:rsid w:val="00D74F1D"/>
    <w:rsid w:val="00D82DD6"/>
    <w:rsid w:val="00D83288"/>
    <w:rsid w:val="00D961C7"/>
    <w:rsid w:val="00D9660C"/>
    <w:rsid w:val="00DC1D25"/>
    <w:rsid w:val="00DC7267"/>
    <w:rsid w:val="00DE3E5E"/>
    <w:rsid w:val="00DE53E0"/>
    <w:rsid w:val="00E01C66"/>
    <w:rsid w:val="00E0231E"/>
    <w:rsid w:val="00E02B0A"/>
    <w:rsid w:val="00E0318E"/>
    <w:rsid w:val="00E11527"/>
    <w:rsid w:val="00E11F94"/>
    <w:rsid w:val="00E164E7"/>
    <w:rsid w:val="00E16C43"/>
    <w:rsid w:val="00E21D49"/>
    <w:rsid w:val="00E23AF9"/>
    <w:rsid w:val="00E31405"/>
    <w:rsid w:val="00E43164"/>
    <w:rsid w:val="00E543C5"/>
    <w:rsid w:val="00E62D60"/>
    <w:rsid w:val="00E70B03"/>
    <w:rsid w:val="00E84D57"/>
    <w:rsid w:val="00E86A55"/>
    <w:rsid w:val="00E90E79"/>
    <w:rsid w:val="00EA5153"/>
    <w:rsid w:val="00EB5C62"/>
    <w:rsid w:val="00EC1674"/>
    <w:rsid w:val="00EC58DF"/>
    <w:rsid w:val="00ED1967"/>
    <w:rsid w:val="00ED5D4F"/>
    <w:rsid w:val="00ED663E"/>
    <w:rsid w:val="00EE78EA"/>
    <w:rsid w:val="00EE7ABD"/>
    <w:rsid w:val="00EF4C49"/>
    <w:rsid w:val="00EF6C03"/>
    <w:rsid w:val="00EF6D11"/>
    <w:rsid w:val="00F04F54"/>
    <w:rsid w:val="00F06606"/>
    <w:rsid w:val="00F1052C"/>
    <w:rsid w:val="00F21A47"/>
    <w:rsid w:val="00F319B7"/>
    <w:rsid w:val="00F350F6"/>
    <w:rsid w:val="00F42B56"/>
    <w:rsid w:val="00F43AE2"/>
    <w:rsid w:val="00F504DF"/>
    <w:rsid w:val="00F529B1"/>
    <w:rsid w:val="00F55F4D"/>
    <w:rsid w:val="00F56CD8"/>
    <w:rsid w:val="00F62BA6"/>
    <w:rsid w:val="00F742FB"/>
    <w:rsid w:val="00F819EA"/>
    <w:rsid w:val="00F83C0E"/>
    <w:rsid w:val="00F85C27"/>
    <w:rsid w:val="00F871CE"/>
    <w:rsid w:val="00F87962"/>
    <w:rsid w:val="00F91FE1"/>
    <w:rsid w:val="00F954D6"/>
    <w:rsid w:val="00FA24C8"/>
    <w:rsid w:val="00FA27FE"/>
    <w:rsid w:val="00FA43BC"/>
    <w:rsid w:val="00FA58E2"/>
    <w:rsid w:val="00FA73CF"/>
    <w:rsid w:val="00FB348E"/>
    <w:rsid w:val="00FB4DDB"/>
    <w:rsid w:val="00FC5D81"/>
    <w:rsid w:val="00FD3866"/>
    <w:rsid w:val="00FD3959"/>
    <w:rsid w:val="00FE7B67"/>
    <w:rsid w:val="00FF1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055"/>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rsid w:val="00AA0055"/>
    <w:rPr>
      <w:rFonts w:ascii="Times New Roman" w:hAnsi="Times New Roman"/>
      <w:szCs w:val="24"/>
    </w:rPr>
  </w:style>
  <w:style w:type="paragraph" w:styleId="a3">
    <w:name w:val="header"/>
    <w:basedOn w:val="a"/>
    <w:link w:val="Char"/>
    <w:rsid w:val="00C95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95F43"/>
    <w:rPr>
      <w:rFonts w:ascii="Calibri" w:hAnsi="Calibri"/>
      <w:kern w:val="2"/>
      <w:sz w:val="18"/>
      <w:szCs w:val="18"/>
    </w:rPr>
  </w:style>
  <w:style w:type="paragraph" w:styleId="a4">
    <w:name w:val="footer"/>
    <w:basedOn w:val="a"/>
    <w:link w:val="Char0"/>
    <w:rsid w:val="00C95F43"/>
    <w:pPr>
      <w:tabs>
        <w:tab w:val="center" w:pos="4153"/>
        <w:tab w:val="right" w:pos="8306"/>
      </w:tabs>
      <w:snapToGrid w:val="0"/>
      <w:jc w:val="left"/>
    </w:pPr>
    <w:rPr>
      <w:sz w:val="18"/>
      <w:szCs w:val="18"/>
    </w:rPr>
  </w:style>
  <w:style w:type="character" w:customStyle="1" w:styleId="Char0">
    <w:name w:val="页脚 Char"/>
    <w:basedOn w:val="a0"/>
    <w:link w:val="a4"/>
    <w:rsid w:val="00C95F43"/>
    <w:rPr>
      <w:rFonts w:ascii="Calibri" w:hAnsi="Calibri"/>
      <w:kern w:val="2"/>
      <w:sz w:val="18"/>
      <w:szCs w:val="18"/>
    </w:rPr>
  </w:style>
  <w:style w:type="paragraph" w:styleId="a5">
    <w:name w:val="Normal (Web)"/>
    <w:basedOn w:val="a"/>
    <w:rsid w:val="002B1B1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257561">
      <w:bodyDiv w:val="1"/>
      <w:marLeft w:val="0"/>
      <w:marRight w:val="0"/>
      <w:marTop w:val="0"/>
      <w:marBottom w:val="0"/>
      <w:divBdr>
        <w:top w:val="none" w:sz="0" w:space="0" w:color="auto"/>
        <w:left w:val="none" w:sz="0" w:space="0" w:color="auto"/>
        <w:bottom w:val="none" w:sz="0" w:space="0" w:color="auto"/>
        <w:right w:val="none" w:sz="0" w:space="0" w:color="auto"/>
      </w:divBdr>
    </w:div>
    <w:div w:id="60562380">
      <w:bodyDiv w:val="1"/>
      <w:marLeft w:val="0"/>
      <w:marRight w:val="0"/>
      <w:marTop w:val="0"/>
      <w:marBottom w:val="0"/>
      <w:divBdr>
        <w:top w:val="none" w:sz="0" w:space="0" w:color="auto"/>
        <w:left w:val="none" w:sz="0" w:space="0" w:color="auto"/>
        <w:bottom w:val="none" w:sz="0" w:space="0" w:color="auto"/>
        <w:right w:val="none" w:sz="0" w:space="0" w:color="auto"/>
      </w:divBdr>
    </w:div>
    <w:div w:id="122502651">
      <w:bodyDiv w:val="1"/>
      <w:marLeft w:val="0"/>
      <w:marRight w:val="0"/>
      <w:marTop w:val="0"/>
      <w:marBottom w:val="0"/>
      <w:divBdr>
        <w:top w:val="none" w:sz="0" w:space="0" w:color="auto"/>
        <w:left w:val="none" w:sz="0" w:space="0" w:color="auto"/>
        <w:bottom w:val="none" w:sz="0" w:space="0" w:color="auto"/>
        <w:right w:val="none" w:sz="0" w:space="0" w:color="auto"/>
      </w:divBdr>
    </w:div>
    <w:div w:id="200091374">
      <w:bodyDiv w:val="1"/>
      <w:marLeft w:val="0"/>
      <w:marRight w:val="0"/>
      <w:marTop w:val="0"/>
      <w:marBottom w:val="0"/>
      <w:divBdr>
        <w:top w:val="none" w:sz="0" w:space="0" w:color="auto"/>
        <w:left w:val="none" w:sz="0" w:space="0" w:color="auto"/>
        <w:bottom w:val="none" w:sz="0" w:space="0" w:color="auto"/>
        <w:right w:val="none" w:sz="0" w:space="0" w:color="auto"/>
      </w:divBdr>
    </w:div>
    <w:div w:id="251547308">
      <w:bodyDiv w:val="1"/>
      <w:marLeft w:val="0"/>
      <w:marRight w:val="0"/>
      <w:marTop w:val="0"/>
      <w:marBottom w:val="0"/>
      <w:divBdr>
        <w:top w:val="none" w:sz="0" w:space="0" w:color="auto"/>
        <w:left w:val="none" w:sz="0" w:space="0" w:color="auto"/>
        <w:bottom w:val="none" w:sz="0" w:space="0" w:color="auto"/>
        <w:right w:val="none" w:sz="0" w:space="0" w:color="auto"/>
      </w:divBdr>
    </w:div>
    <w:div w:id="253630201">
      <w:bodyDiv w:val="1"/>
      <w:marLeft w:val="0"/>
      <w:marRight w:val="0"/>
      <w:marTop w:val="0"/>
      <w:marBottom w:val="0"/>
      <w:divBdr>
        <w:top w:val="none" w:sz="0" w:space="0" w:color="auto"/>
        <w:left w:val="none" w:sz="0" w:space="0" w:color="auto"/>
        <w:bottom w:val="none" w:sz="0" w:space="0" w:color="auto"/>
        <w:right w:val="none" w:sz="0" w:space="0" w:color="auto"/>
      </w:divBdr>
    </w:div>
    <w:div w:id="347221839">
      <w:bodyDiv w:val="1"/>
      <w:marLeft w:val="0"/>
      <w:marRight w:val="0"/>
      <w:marTop w:val="0"/>
      <w:marBottom w:val="0"/>
      <w:divBdr>
        <w:top w:val="none" w:sz="0" w:space="0" w:color="auto"/>
        <w:left w:val="none" w:sz="0" w:space="0" w:color="auto"/>
        <w:bottom w:val="none" w:sz="0" w:space="0" w:color="auto"/>
        <w:right w:val="none" w:sz="0" w:space="0" w:color="auto"/>
      </w:divBdr>
    </w:div>
    <w:div w:id="383024927">
      <w:bodyDiv w:val="1"/>
      <w:marLeft w:val="0"/>
      <w:marRight w:val="0"/>
      <w:marTop w:val="0"/>
      <w:marBottom w:val="0"/>
      <w:divBdr>
        <w:top w:val="none" w:sz="0" w:space="0" w:color="auto"/>
        <w:left w:val="none" w:sz="0" w:space="0" w:color="auto"/>
        <w:bottom w:val="none" w:sz="0" w:space="0" w:color="auto"/>
        <w:right w:val="none" w:sz="0" w:space="0" w:color="auto"/>
      </w:divBdr>
    </w:div>
    <w:div w:id="487484030">
      <w:bodyDiv w:val="1"/>
      <w:marLeft w:val="0"/>
      <w:marRight w:val="0"/>
      <w:marTop w:val="0"/>
      <w:marBottom w:val="0"/>
      <w:divBdr>
        <w:top w:val="none" w:sz="0" w:space="0" w:color="auto"/>
        <w:left w:val="none" w:sz="0" w:space="0" w:color="auto"/>
        <w:bottom w:val="none" w:sz="0" w:space="0" w:color="auto"/>
        <w:right w:val="none" w:sz="0" w:space="0" w:color="auto"/>
      </w:divBdr>
    </w:div>
    <w:div w:id="740753460">
      <w:bodyDiv w:val="1"/>
      <w:marLeft w:val="0"/>
      <w:marRight w:val="0"/>
      <w:marTop w:val="0"/>
      <w:marBottom w:val="0"/>
      <w:divBdr>
        <w:top w:val="none" w:sz="0" w:space="0" w:color="auto"/>
        <w:left w:val="none" w:sz="0" w:space="0" w:color="auto"/>
        <w:bottom w:val="none" w:sz="0" w:space="0" w:color="auto"/>
        <w:right w:val="none" w:sz="0" w:space="0" w:color="auto"/>
      </w:divBdr>
    </w:div>
    <w:div w:id="741636708">
      <w:bodyDiv w:val="1"/>
      <w:marLeft w:val="0"/>
      <w:marRight w:val="0"/>
      <w:marTop w:val="0"/>
      <w:marBottom w:val="0"/>
      <w:divBdr>
        <w:top w:val="none" w:sz="0" w:space="0" w:color="auto"/>
        <w:left w:val="none" w:sz="0" w:space="0" w:color="auto"/>
        <w:bottom w:val="none" w:sz="0" w:space="0" w:color="auto"/>
        <w:right w:val="none" w:sz="0" w:space="0" w:color="auto"/>
      </w:divBdr>
    </w:div>
    <w:div w:id="938677941">
      <w:bodyDiv w:val="1"/>
      <w:marLeft w:val="0"/>
      <w:marRight w:val="0"/>
      <w:marTop w:val="0"/>
      <w:marBottom w:val="0"/>
      <w:divBdr>
        <w:top w:val="none" w:sz="0" w:space="0" w:color="auto"/>
        <w:left w:val="none" w:sz="0" w:space="0" w:color="auto"/>
        <w:bottom w:val="none" w:sz="0" w:space="0" w:color="auto"/>
        <w:right w:val="none" w:sz="0" w:space="0" w:color="auto"/>
      </w:divBdr>
    </w:div>
    <w:div w:id="957222971">
      <w:bodyDiv w:val="1"/>
      <w:marLeft w:val="0"/>
      <w:marRight w:val="0"/>
      <w:marTop w:val="0"/>
      <w:marBottom w:val="0"/>
      <w:divBdr>
        <w:top w:val="none" w:sz="0" w:space="0" w:color="auto"/>
        <w:left w:val="none" w:sz="0" w:space="0" w:color="auto"/>
        <w:bottom w:val="none" w:sz="0" w:space="0" w:color="auto"/>
        <w:right w:val="none" w:sz="0" w:space="0" w:color="auto"/>
      </w:divBdr>
    </w:div>
    <w:div w:id="1077895833">
      <w:bodyDiv w:val="1"/>
      <w:marLeft w:val="0"/>
      <w:marRight w:val="0"/>
      <w:marTop w:val="0"/>
      <w:marBottom w:val="0"/>
      <w:divBdr>
        <w:top w:val="none" w:sz="0" w:space="0" w:color="auto"/>
        <w:left w:val="none" w:sz="0" w:space="0" w:color="auto"/>
        <w:bottom w:val="none" w:sz="0" w:space="0" w:color="auto"/>
        <w:right w:val="none" w:sz="0" w:space="0" w:color="auto"/>
      </w:divBdr>
    </w:div>
    <w:div w:id="1094549064">
      <w:bodyDiv w:val="1"/>
      <w:marLeft w:val="0"/>
      <w:marRight w:val="0"/>
      <w:marTop w:val="0"/>
      <w:marBottom w:val="0"/>
      <w:divBdr>
        <w:top w:val="none" w:sz="0" w:space="0" w:color="auto"/>
        <w:left w:val="none" w:sz="0" w:space="0" w:color="auto"/>
        <w:bottom w:val="none" w:sz="0" w:space="0" w:color="auto"/>
        <w:right w:val="none" w:sz="0" w:space="0" w:color="auto"/>
      </w:divBdr>
    </w:div>
    <w:div w:id="1136529202">
      <w:bodyDiv w:val="1"/>
      <w:marLeft w:val="0"/>
      <w:marRight w:val="0"/>
      <w:marTop w:val="0"/>
      <w:marBottom w:val="0"/>
      <w:divBdr>
        <w:top w:val="none" w:sz="0" w:space="0" w:color="auto"/>
        <w:left w:val="none" w:sz="0" w:space="0" w:color="auto"/>
        <w:bottom w:val="none" w:sz="0" w:space="0" w:color="auto"/>
        <w:right w:val="none" w:sz="0" w:space="0" w:color="auto"/>
      </w:divBdr>
    </w:div>
    <w:div w:id="1176306672">
      <w:bodyDiv w:val="1"/>
      <w:marLeft w:val="0"/>
      <w:marRight w:val="0"/>
      <w:marTop w:val="0"/>
      <w:marBottom w:val="0"/>
      <w:divBdr>
        <w:top w:val="none" w:sz="0" w:space="0" w:color="auto"/>
        <w:left w:val="none" w:sz="0" w:space="0" w:color="auto"/>
        <w:bottom w:val="none" w:sz="0" w:space="0" w:color="auto"/>
        <w:right w:val="none" w:sz="0" w:space="0" w:color="auto"/>
      </w:divBdr>
    </w:div>
    <w:div w:id="1351685316">
      <w:bodyDiv w:val="1"/>
      <w:marLeft w:val="0"/>
      <w:marRight w:val="0"/>
      <w:marTop w:val="0"/>
      <w:marBottom w:val="0"/>
      <w:divBdr>
        <w:top w:val="none" w:sz="0" w:space="0" w:color="auto"/>
        <w:left w:val="none" w:sz="0" w:space="0" w:color="auto"/>
        <w:bottom w:val="none" w:sz="0" w:space="0" w:color="auto"/>
        <w:right w:val="none" w:sz="0" w:space="0" w:color="auto"/>
      </w:divBdr>
    </w:div>
    <w:div w:id="1457289722">
      <w:bodyDiv w:val="1"/>
      <w:marLeft w:val="0"/>
      <w:marRight w:val="0"/>
      <w:marTop w:val="0"/>
      <w:marBottom w:val="0"/>
      <w:divBdr>
        <w:top w:val="none" w:sz="0" w:space="0" w:color="auto"/>
        <w:left w:val="none" w:sz="0" w:space="0" w:color="auto"/>
        <w:bottom w:val="none" w:sz="0" w:space="0" w:color="auto"/>
        <w:right w:val="none" w:sz="0" w:space="0" w:color="auto"/>
      </w:divBdr>
    </w:div>
    <w:div w:id="1475173180">
      <w:bodyDiv w:val="1"/>
      <w:marLeft w:val="0"/>
      <w:marRight w:val="0"/>
      <w:marTop w:val="0"/>
      <w:marBottom w:val="0"/>
      <w:divBdr>
        <w:top w:val="none" w:sz="0" w:space="0" w:color="auto"/>
        <w:left w:val="none" w:sz="0" w:space="0" w:color="auto"/>
        <w:bottom w:val="none" w:sz="0" w:space="0" w:color="auto"/>
        <w:right w:val="none" w:sz="0" w:space="0" w:color="auto"/>
      </w:divBdr>
    </w:div>
    <w:div w:id="1569220701">
      <w:bodyDiv w:val="1"/>
      <w:marLeft w:val="0"/>
      <w:marRight w:val="0"/>
      <w:marTop w:val="0"/>
      <w:marBottom w:val="0"/>
      <w:divBdr>
        <w:top w:val="none" w:sz="0" w:space="0" w:color="auto"/>
        <w:left w:val="none" w:sz="0" w:space="0" w:color="auto"/>
        <w:bottom w:val="none" w:sz="0" w:space="0" w:color="auto"/>
        <w:right w:val="none" w:sz="0" w:space="0" w:color="auto"/>
      </w:divBdr>
    </w:div>
    <w:div w:id="1593665884">
      <w:bodyDiv w:val="1"/>
      <w:marLeft w:val="0"/>
      <w:marRight w:val="0"/>
      <w:marTop w:val="0"/>
      <w:marBottom w:val="0"/>
      <w:divBdr>
        <w:top w:val="none" w:sz="0" w:space="0" w:color="auto"/>
        <w:left w:val="none" w:sz="0" w:space="0" w:color="auto"/>
        <w:bottom w:val="none" w:sz="0" w:space="0" w:color="auto"/>
        <w:right w:val="none" w:sz="0" w:space="0" w:color="auto"/>
      </w:divBdr>
    </w:div>
    <w:div w:id="1609510483">
      <w:bodyDiv w:val="1"/>
      <w:marLeft w:val="0"/>
      <w:marRight w:val="0"/>
      <w:marTop w:val="0"/>
      <w:marBottom w:val="0"/>
      <w:divBdr>
        <w:top w:val="none" w:sz="0" w:space="0" w:color="auto"/>
        <w:left w:val="none" w:sz="0" w:space="0" w:color="auto"/>
        <w:bottom w:val="none" w:sz="0" w:space="0" w:color="auto"/>
        <w:right w:val="none" w:sz="0" w:space="0" w:color="auto"/>
      </w:divBdr>
    </w:div>
    <w:div w:id="1655984531">
      <w:bodyDiv w:val="1"/>
      <w:marLeft w:val="0"/>
      <w:marRight w:val="0"/>
      <w:marTop w:val="0"/>
      <w:marBottom w:val="0"/>
      <w:divBdr>
        <w:top w:val="none" w:sz="0" w:space="0" w:color="auto"/>
        <w:left w:val="none" w:sz="0" w:space="0" w:color="auto"/>
        <w:bottom w:val="none" w:sz="0" w:space="0" w:color="auto"/>
        <w:right w:val="none" w:sz="0" w:space="0" w:color="auto"/>
      </w:divBdr>
    </w:div>
    <w:div w:id="1907835402">
      <w:bodyDiv w:val="1"/>
      <w:marLeft w:val="0"/>
      <w:marRight w:val="0"/>
      <w:marTop w:val="0"/>
      <w:marBottom w:val="0"/>
      <w:divBdr>
        <w:top w:val="none" w:sz="0" w:space="0" w:color="auto"/>
        <w:left w:val="none" w:sz="0" w:space="0" w:color="auto"/>
        <w:bottom w:val="none" w:sz="0" w:space="0" w:color="auto"/>
        <w:right w:val="none" w:sz="0" w:space="0" w:color="auto"/>
      </w:divBdr>
    </w:div>
    <w:div w:id="1956053857">
      <w:bodyDiv w:val="1"/>
      <w:marLeft w:val="0"/>
      <w:marRight w:val="0"/>
      <w:marTop w:val="0"/>
      <w:marBottom w:val="0"/>
      <w:divBdr>
        <w:top w:val="none" w:sz="0" w:space="0" w:color="auto"/>
        <w:left w:val="none" w:sz="0" w:space="0" w:color="auto"/>
        <w:bottom w:val="none" w:sz="0" w:space="0" w:color="auto"/>
        <w:right w:val="none" w:sz="0" w:space="0" w:color="auto"/>
      </w:divBdr>
    </w:div>
    <w:div w:id="2038235290">
      <w:bodyDiv w:val="1"/>
      <w:marLeft w:val="0"/>
      <w:marRight w:val="0"/>
      <w:marTop w:val="0"/>
      <w:marBottom w:val="0"/>
      <w:divBdr>
        <w:top w:val="none" w:sz="0" w:space="0" w:color="auto"/>
        <w:left w:val="none" w:sz="0" w:space="0" w:color="auto"/>
        <w:bottom w:val="none" w:sz="0" w:space="0" w:color="auto"/>
        <w:right w:val="none" w:sz="0" w:space="0" w:color="auto"/>
      </w:divBdr>
    </w:div>
    <w:div w:id="2089375896">
      <w:bodyDiv w:val="1"/>
      <w:marLeft w:val="0"/>
      <w:marRight w:val="0"/>
      <w:marTop w:val="0"/>
      <w:marBottom w:val="0"/>
      <w:divBdr>
        <w:top w:val="none" w:sz="0" w:space="0" w:color="auto"/>
        <w:left w:val="none" w:sz="0" w:space="0" w:color="auto"/>
        <w:bottom w:val="none" w:sz="0" w:space="0" w:color="auto"/>
        <w:right w:val="none" w:sz="0" w:space="0" w:color="auto"/>
      </w:divBdr>
    </w:div>
    <w:div w:id="20950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1590</Words>
  <Characters>9064</Characters>
  <Application>Microsoft Office Word</Application>
  <DocSecurity>0</DocSecurity>
  <Lines>75</Lines>
  <Paragraphs>21</Paragraphs>
  <ScaleCrop>false</ScaleCrop>
  <Company>Lenovo (Beijing) Limited</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行政管理专业教学进程表</dc:title>
  <dc:creator>Lenovo User</dc:creator>
  <cp:lastModifiedBy>lenovo</cp:lastModifiedBy>
  <cp:revision>2</cp:revision>
  <cp:lastPrinted>2014-11-12T02:43:00Z</cp:lastPrinted>
  <dcterms:created xsi:type="dcterms:W3CDTF">2015-03-17T04:32:00Z</dcterms:created>
  <dcterms:modified xsi:type="dcterms:W3CDTF">2015-03-17T04:32:00Z</dcterms:modified>
</cp:coreProperties>
</file>